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51" w:rsidRPr="00FF72E9" w:rsidRDefault="00241D30" w:rsidP="00241D30">
      <w:pPr>
        <w:jc w:val="center"/>
        <w:rPr>
          <w:rFonts w:cs="Arial"/>
          <w:sz w:val="56"/>
          <w:szCs w:val="56"/>
        </w:rPr>
      </w:pPr>
      <w:r w:rsidRPr="00FF72E9">
        <w:rPr>
          <w:rFonts w:cs="Arial"/>
          <w:sz w:val="56"/>
          <w:szCs w:val="56"/>
        </w:rPr>
        <w:t>La catéchèse pour les nuls</w:t>
      </w:r>
    </w:p>
    <w:p w:rsidR="00AC79C0" w:rsidRPr="00FF72E9" w:rsidRDefault="00AC79C0" w:rsidP="00AC79C0">
      <w:pPr>
        <w:jc w:val="right"/>
        <w:rPr>
          <w:rFonts w:cs="Arial"/>
          <w:sz w:val="36"/>
          <w:szCs w:val="36"/>
        </w:rPr>
      </w:pPr>
      <w:r w:rsidRPr="00FF72E9">
        <w:rPr>
          <w:rFonts w:cs="Arial"/>
          <w:sz w:val="36"/>
          <w:szCs w:val="36"/>
        </w:rPr>
        <w:t>Le nouvel itinéraire de catéchèse à Bruxelles</w:t>
      </w:r>
    </w:p>
    <w:p w:rsidR="00AC79C0" w:rsidRPr="00FF72E9" w:rsidRDefault="00AC79C0" w:rsidP="00FB6D13">
      <w:pPr>
        <w:spacing w:after="0" w:line="240" w:lineRule="auto"/>
        <w:jc w:val="right"/>
        <w:rPr>
          <w:rFonts w:cs="Arial"/>
          <w:sz w:val="36"/>
          <w:szCs w:val="36"/>
        </w:rPr>
      </w:pPr>
    </w:p>
    <w:p w:rsidR="00C13E2C" w:rsidRPr="00FF72E9" w:rsidRDefault="00C13E2C" w:rsidP="00FB6D13">
      <w:pPr>
        <w:pStyle w:val="Titre1"/>
        <w:spacing w:before="0" w:line="240" w:lineRule="auto"/>
        <w:rPr>
          <w:rFonts w:asciiTheme="minorHAnsi" w:hAnsiTheme="minorHAnsi" w:cs="Arial"/>
        </w:rPr>
      </w:pPr>
      <w:r w:rsidRPr="00FF72E9">
        <w:rPr>
          <w:rFonts w:asciiTheme="minorHAnsi" w:hAnsiTheme="minorHAnsi" w:cs="Arial"/>
        </w:rPr>
        <w:t>La catéchèse pour tous les âges: définitions</w:t>
      </w:r>
    </w:p>
    <w:p w:rsidR="0090582E" w:rsidRPr="00D3362F" w:rsidRDefault="00C13E2C" w:rsidP="00FB6D13">
      <w:pPr>
        <w:spacing w:after="0" w:line="240" w:lineRule="auto"/>
        <w:rPr>
          <w:rFonts w:eastAsia="Times New Roman" w:cs="Arial"/>
          <w:color w:val="FF0000"/>
          <w:lang w:val="fr-FR" w:eastAsia="fr-FR"/>
        </w:rPr>
      </w:pPr>
      <w:r w:rsidRPr="00FF72E9">
        <w:rPr>
          <w:rFonts w:cs="Arial"/>
          <w:b/>
        </w:rPr>
        <w:br/>
      </w:r>
      <w:r w:rsidR="00C760C6">
        <w:rPr>
          <w:rFonts w:cs="Arial"/>
          <w:b/>
        </w:rPr>
        <w:t>La catéchèse, c’est quoi ?</w:t>
      </w:r>
    </w:p>
    <w:p w:rsidR="009F03A4" w:rsidRPr="00D3362F" w:rsidRDefault="0090582E" w:rsidP="00FB6D13">
      <w:pPr>
        <w:spacing w:after="0" w:line="240" w:lineRule="auto"/>
        <w:rPr>
          <w:rFonts w:eastAsia="Times New Roman" w:cs="Arial"/>
          <w:lang w:val="fr-FR" w:eastAsia="fr-FR"/>
        </w:rPr>
      </w:pPr>
      <w:r w:rsidRPr="00D3362F">
        <w:rPr>
          <w:rFonts w:eastAsia="Times New Roman" w:cs="Arial"/>
          <w:lang w:val="fr-FR" w:eastAsia="fr-FR"/>
        </w:rPr>
        <w:t>Etymologiquement parlant, l</w:t>
      </w:r>
      <w:r w:rsidR="00AC79C0" w:rsidRPr="00D3362F">
        <w:rPr>
          <w:rFonts w:eastAsia="Times New Roman" w:cs="Arial"/>
          <w:lang w:val="fr-FR" w:eastAsia="fr-FR"/>
        </w:rPr>
        <w:t>a catéchèse</w:t>
      </w:r>
      <w:r w:rsidRPr="00D3362F">
        <w:rPr>
          <w:rFonts w:eastAsia="Times New Roman" w:cs="Arial"/>
          <w:lang w:val="fr-FR" w:eastAsia="fr-FR"/>
        </w:rPr>
        <w:t xml:space="preserve">, c’est </w:t>
      </w:r>
      <w:r w:rsidR="00AC79C0" w:rsidRPr="00D3362F">
        <w:rPr>
          <w:rFonts w:eastAsia="Times New Roman" w:cs="Arial"/>
          <w:lang w:val="fr-FR" w:eastAsia="fr-FR"/>
        </w:rPr>
        <w:t>met</w:t>
      </w:r>
      <w:r w:rsidRPr="00D3362F">
        <w:rPr>
          <w:rFonts w:eastAsia="Times New Roman" w:cs="Arial"/>
          <w:lang w:val="fr-FR" w:eastAsia="fr-FR"/>
        </w:rPr>
        <w:t>tre</w:t>
      </w:r>
      <w:r w:rsidR="00AC79C0" w:rsidRPr="00D3362F">
        <w:rPr>
          <w:rFonts w:eastAsia="Times New Roman" w:cs="Arial"/>
          <w:lang w:val="fr-FR" w:eastAsia="fr-FR"/>
        </w:rPr>
        <w:t xml:space="preserve"> </w:t>
      </w:r>
      <w:r w:rsidR="009F03A4" w:rsidRPr="00D3362F">
        <w:rPr>
          <w:rFonts w:eastAsia="Times New Roman" w:cs="Arial"/>
          <w:lang w:val="fr-FR" w:eastAsia="fr-FR"/>
        </w:rPr>
        <w:t>en écho</w:t>
      </w:r>
      <w:r w:rsidR="00AC79C0" w:rsidRPr="00D3362F">
        <w:rPr>
          <w:rFonts w:eastAsia="Times New Roman" w:cs="Arial"/>
          <w:lang w:val="fr-FR" w:eastAsia="fr-FR"/>
        </w:rPr>
        <w:t xml:space="preserve"> </w:t>
      </w:r>
      <w:r w:rsidR="009F03A4" w:rsidRPr="00D3362F">
        <w:rPr>
          <w:rFonts w:eastAsia="Times New Roman" w:cs="Arial"/>
          <w:lang w:val="fr-FR" w:eastAsia="fr-FR"/>
        </w:rPr>
        <w:t xml:space="preserve">la Parole de </w:t>
      </w:r>
      <w:r w:rsidR="00AC79C0" w:rsidRPr="00D3362F">
        <w:rPr>
          <w:rFonts w:eastAsia="Times New Roman" w:cs="Arial"/>
          <w:lang w:val="fr-FR" w:eastAsia="fr-FR"/>
        </w:rPr>
        <w:t xml:space="preserve">Dieu et nos expériences de vie, elle nous met en résonnance </w:t>
      </w:r>
      <w:r w:rsidR="0059288A" w:rsidRPr="00D3362F">
        <w:rPr>
          <w:rFonts w:eastAsia="Times New Roman" w:cs="Arial"/>
          <w:lang w:val="fr-FR" w:eastAsia="fr-FR"/>
        </w:rPr>
        <w:t xml:space="preserve">les uns </w:t>
      </w:r>
      <w:r w:rsidR="00AC79C0" w:rsidRPr="00D3362F">
        <w:rPr>
          <w:rFonts w:eastAsia="Times New Roman" w:cs="Arial"/>
          <w:lang w:val="fr-FR" w:eastAsia="fr-FR"/>
        </w:rPr>
        <w:t xml:space="preserve">par rapport aux autres dans la foi. </w:t>
      </w:r>
      <w:r w:rsidR="009F03A4" w:rsidRPr="00D3362F">
        <w:rPr>
          <w:rFonts w:eastAsia="Times New Roman" w:cs="Arial"/>
          <w:lang w:val="fr-FR" w:eastAsia="fr-FR"/>
        </w:rPr>
        <w:t xml:space="preserve">C’est </w:t>
      </w:r>
      <w:r w:rsidRPr="00D3362F">
        <w:rPr>
          <w:rFonts w:eastAsia="Times New Roman" w:cs="Arial"/>
          <w:lang w:val="fr-FR" w:eastAsia="fr-FR"/>
        </w:rPr>
        <w:t xml:space="preserve">autant </w:t>
      </w:r>
      <w:r w:rsidR="009F03A4" w:rsidRPr="00D3362F">
        <w:rPr>
          <w:rFonts w:eastAsia="Times New Roman" w:cs="Arial"/>
          <w:i/>
          <w:lang w:val="fr-FR" w:eastAsia="fr-FR"/>
        </w:rPr>
        <w:t>l’initiation</w:t>
      </w:r>
      <w:r w:rsidR="009F03A4" w:rsidRPr="00D3362F">
        <w:rPr>
          <w:rFonts w:eastAsia="Times New Roman" w:cs="Arial"/>
          <w:lang w:val="fr-FR" w:eastAsia="fr-FR"/>
        </w:rPr>
        <w:t xml:space="preserve"> </w:t>
      </w:r>
      <w:r w:rsidRPr="00D3362F">
        <w:rPr>
          <w:rFonts w:eastAsia="Times New Roman" w:cs="Arial"/>
          <w:lang w:val="fr-FR" w:eastAsia="fr-FR"/>
        </w:rPr>
        <w:t>que</w:t>
      </w:r>
      <w:r w:rsidR="009F03A4" w:rsidRPr="00D3362F">
        <w:rPr>
          <w:rFonts w:eastAsia="Times New Roman" w:cs="Arial"/>
          <w:lang w:val="fr-FR" w:eastAsia="fr-FR"/>
        </w:rPr>
        <w:t xml:space="preserve"> la </w:t>
      </w:r>
      <w:r w:rsidR="009F03A4" w:rsidRPr="00D3362F">
        <w:rPr>
          <w:rFonts w:eastAsia="Times New Roman" w:cs="Arial"/>
          <w:i/>
          <w:lang w:val="fr-FR" w:eastAsia="fr-FR"/>
        </w:rPr>
        <w:t>formation permanente</w:t>
      </w:r>
      <w:r w:rsidR="009F03A4" w:rsidRPr="00D3362F">
        <w:rPr>
          <w:rFonts w:eastAsia="Times New Roman" w:cs="Arial"/>
          <w:lang w:val="fr-FR" w:eastAsia="fr-FR"/>
        </w:rPr>
        <w:t xml:space="preserve"> des </w:t>
      </w:r>
      <w:r w:rsidR="009851C3" w:rsidRPr="00D3362F">
        <w:rPr>
          <w:rFonts w:eastAsia="Times New Roman" w:cs="Arial"/>
          <w:lang w:val="fr-FR" w:eastAsia="fr-FR"/>
        </w:rPr>
        <w:t>chrétiens ; c’est</w:t>
      </w:r>
      <w:r w:rsidR="009F03A4" w:rsidRPr="00D3362F">
        <w:rPr>
          <w:rFonts w:eastAsia="Times New Roman" w:cs="Arial"/>
          <w:lang w:val="fr-FR" w:eastAsia="fr-FR"/>
        </w:rPr>
        <w:t xml:space="preserve"> </w:t>
      </w:r>
      <w:r w:rsidR="009F03A4" w:rsidRPr="00D3362F">
        <w:rPr>
          <w:rFonts w:eastAsia="Times New Roman" w:cs="Arial"/>
          <w:i/>
          <w:lang w:val="fr-FR" w:eastAsia="fr-FR"/>
        </w:rPr>
        <w:t>découvrir</w:t>
      </w:r>
      <w:r w:rsidR="009F03A4" w:rsidRPr="00D3362F">
        <w:rPr>
          <w:rFonts w:eastAsia="Times New Roman" w:cs="Arial"/>
          <w:lang w:val="fr-FR" w:eastAsia="fr-FR"/>
        </w:rPr>
        <w:t xml:space="preserve"> </w:t>
      </w:r>
      <w:r w:rsidR="009851C3" w:rsidRPr="00D3362F">
        <w:rPr>
          <w:rFonts w:eastAsia="Times New Roman" w:cs="Arial"/>
          <w:lang w:val="fr-FR" w:eastAsia="fr-FR"/>
        </w:rPr>
        <w:t xml:space="preserve">et </w:t>
      </w:r>
      <w:r w:rsidR="009851C3" w:rsidRPr="00D3362F">
        <w:rPr>
          <w:rFonts w:eastAsia="Times New Roman" w:cs="Arial"/>
          <w:i/>
          <w:lang w:val="fr-FR" w:eastAsia="fr-FR"/>
        </w:rPr>
        <w:t>approfondir</w:t>
      </w:r>
      <w:r w:rsidR="009851C3" w:rsidRPr="00D3362F">
        <w:rPr>
          <w:rFonts w:eastAsia="Times New Roman" w:cs="Arial"/>
          <w:lang w:val="fr-FR" w:eastAsia="fr-FR"/>
        </w:rPr>
        <w:t xml:space="preserve"> la foi. </w:t>
      </w:r>
    </w:p>
    <w:p w:rsidR="009851C3" w:rsidRPr="00D3362F" w:rsidRDefault="00DC0AAA" w:rsidP="00FB6D13">
      <w:pPr>
        <w:pStyle w:val="Paragraphedeliste"/>
        <w:numPr>
          <w:ilvl w:val="0"/>
          <w:numId w:val="2"/>
        </w:numPr>
        <w:spacing w:after="0" w:line="240" w:lineRule="auto"/>
        <w:rPr>
          <w:rFonts w:cs="Arial"/>
          <w:b/>
        </w:rPr>
      </w:pPr>
      <w:r w:rsidRPr="00D3362F">
        <w:rPr>
          <w:rFonts w:cs="Arial"/>
          <w:u w:val="single"/>
        </w:rPr>
        <w:t>Catéchèse</w:t>
      </w:r>
      <w:r w:rsidR="0059288A" w:rsidRPr="00D3362F">
        <w:rPr>
          <w:rFonts w:cs="Arial"/>
          <w:u w:val="single"/>
        </w:rPr>
        <w:t xml:space="preserve"> d’initiation, pour</w:t>
      </w:r>
      <w:r w:rsidRPr="00D3362F">
        <w:rPr>
          <w:rFonts w:cs="Arial"/>
          <w:u w:val="single"/>
        </w:rPr>
        <w:t xml:space="preserve"> ‘Naître  à </w:t>
      </w:r>
      <w:r w:rsidR="003F2532" w:rsidRPr="00D3362F">
        <w:rPr>
          <w:rFonts w:cs="Arial"/>
          <w:u w:val="single"/>
        </w:rPr>
        <w:t xml:space="preserve"> la foi’</w:t>
      </w:r>
      <w:r w:rsidR="003F2532" w:rsidRPr="00D3362F">
        <w:rPr>
          <w:rFonts w:cs="Arial"/>
        </w:rPr>
        <w:t xml:space="preserve"> : </w:t>
      </w:r>
      <w:r w:rsidR="009851C3" w:rsidRPr="00D3362F">
        <w:rPr>
          <w:rFonts w:cs="Arial"/>
        </w:rPr>
        <w:t>La foi se découvre au</w:t>
      </w:r>
      <w:r w:rsidR="0059288A" w:rsidRPr="00D3362F">
        <w:rPr>
          <w:rFonts w:cs="Arial"/>
        </w:rPr>
        <w:t xml:space="preserve"> </w:t>
      </w:r>
      <w:r w:rsidR="009851C3" w:rsidRPr="00D3362F">
        <w:rPr>
          <w:rFonts w:cs="Arial"/>
        </w:rPr>
        <w:t>travers de la c</w:t>
      </w:r>
      <w:r w:rsidR="009851C3" w:rsidRPr="00D3362F">
        <w:rPr>
          <w:rFonts w:cs="Arial"/>
          <w:kern w:val="24"/>
        </w:rPr>
        <w:t>atéchèse d’initiation. Les enfants, adolescents, adultes qui e</w:t>
      </w:r>
      <w:r w:rsidR="00AC79C0" w:rsidRPr="00D3362F">
        <w:rPr>
          <w:rFonts w:cs="Arial"/>
          <w:kern w:val="24"/>
        </w:rPr>
        <w:t xml:space="preserve">n font la demande peuvent être </w:t>
      </w:r>
      <w:r w:rsidR="001A31C3" w:rsidRPr="00D3362F">
        <w:rPr>
          <w:rFonts w:cs="Arial"/>
          <w:kern w:val="24"/>
        </w:rPr>
        <w:t>‘initiés’</w:t>
      </w:r>
      <w:r w:rsidR="009851C3" w:rsidRPr="00D3362F">
        <w:rPr>
          <w:rFonts w:cs="Arial"/>
          <w:kern w:val="24"/>
        </w:rPr>
        <w:t xml:space="preserve"> à la foi et à la vie chrétienne</w:t>
      </w:r>
      <w:r w:rsidR="0059288A" w:rsidRPr="00D3362F">
        <w:rPr>
          <w:rFonts w:cs="Arial"/>
          <w:kern w:val="24"/>
        </w:rPr>
        <w:t>. Ils cheminent vers les sacrements de l’Initiation chrétienne, à savoir le baptême, la confirmation, l’eucharistie</w:t>
      </w:r>
    </w:p>
    <w:p w:rsidR="009F03A4" w:rsidRPr="00D3362F" w:rsidRDefault="00DC0AAA" w:rsidP="00FB6D13">
      <w:pPr>
        <w:pStyle w:val="Paragraphedeliste"/>
        <w:numPr>
          <w:ilvl w:val="0"/>
          <w:numId w:val="2"/>
        </w:numPr>
        <w:spacing w:after="0" w:line="240" w:lineRule="auto"/>
        <w:rPr>
          <w:rFonts w:cs="Arial"/>
          <w:b/>
        </w:rPr>
      </w:pPr>
      <w:r w:rsidRPr="00D3362F">
        <w:rPr>
          <w:rFonts w:cs="Arial"/>
          <w:kern w:val="24"/>
          <w:u w:val="single"/>
        </w:rPr>
        <w:t>Catéchèse</w:t>
      </w:r>
      <w:r w:rsidR="0090582E" w:rsidRPr="00D3362F">
        <w:rPr>
          <w:rFonts w:cs="Arial"/>
          <w:kern w:val="24"/>
          <w:u w:val="single"/>
        </w:rPr>
        <w:t xml:space="preserve"> de maturation, pour </w:t>
      </w:r>
      <w:r w:rsidRPr="00D3362F">
        <w:rPr>
          <w:rFonts w:cs="Arial"/>
          <w:kern w:val="24"/>
          <w:u w:val="single"/>
        </w:rPr>
        <w:t>‘Grandir dans</w:t>
      </w:r>
      <w:r w:rsidR="003F2532" w:rsidRPr="00D3362F">
        <w:rPr>
          <w:rFonts w:cs="Arial"/>
          <w:kern w:val="24"/>
          <w:u w:val="single"/>
        </w:rPr>
        <w:t xml:space="preserve"> la foi’</w:t>
      </w:r>
      <w:r w:rsidR="003F2532" w:rsidRPr="00D3362F">
        <w:rPr>
          <w:rFonts w:cs="Arial"/>
          <w:kern w:val="24"/>
        </w:rPr>
        <w:t xml:space="preserve"> : </w:t>
      </w:r>
      <w:r w:rsidR="009F03A4" w:rsidRPr="00D3362F">
        <w:rPr>
          <w:rFonts w:cs="Arial"/>
          <w:kern w:val="24"/>
        </w:rPr>
        <w:t>Après l’initiation chrétienne, nous sommes to</w:t>
      </w:r>
      <w:r w:rsidR="00AC79C0" w:rsidRPr="00D3362F">
        <w:rPr>
          <w:rFonts w:cs="Arial"/>
          <w:kern w:val="24"/>
        </w:rPr>
        <w:t xml:space="preserve">us invités – qu’on soit </w:t>
      </w:r>
      <w:r w:rsidR="00D3362F">
        <w:rPr>
          <w:rFonts w:cs="Arial"/>
          <w:kern w:val="24"/>
        </w:rPr>
        <w:t xml:space="preserve">ado </w:t>
      </w:r>
      <w:r w:rsidR="00AC79C0" w:rsidRPr="00D3362F">
        <w:rPr>
          <w:rFonts w:cs="Arial"/>
          <w:kern w:val="24"/>
        </w:rPr>
        <w:t xml:space="preserve">ou </w:t>
      </w:r>
      <w:r w:rsidR="009F03A4" w:rsidRPr="00D3362F">
        <w:rPr>
          <w:rFonts w:cs="Arial"/>
          <w:kern w:val="24"/>
        </w:rPr>
        <w:t xml:space="preserve">adulte </w:t>
      </w:r>
      <w:r w:rsidR="001A31C3" w:rsidRPr="00D3362F">
        <w:rPr>
          <w:rFonts w:cs="Arial"/>
          <w:kern w:val="24"/>
        </w:rPr>
        <w:t>-</w:t>
      </w:r>
      <w:r w:rsidR="009F03A4" w:rsidRPr="00D3362F">
        <w:rPr>
          <w:rFonts w:cs="Arial"/>
          <w:kern w:val="24"/>
        </w:rPr>
        <w:t xml:space="preserve"> à grandir dans la foi que nous avons découverte.</w:t>
      </w:r>
    </w:p>
    <w:p w:rsidR="00FB6D13" w:rsidRPr="00FF72E9" w:rsidRDefault="00FB6D13" w:rsidP="00FB6D13">
      <w:pPr>
        <w:pStyle w:val="Paragraphedeliste"/>
        <w:spacing w:after="0" w:line="240" w:lineRule="auto"/>
        <w:rPr>
          <w:rFonts w:cs="Arial"/>
          <w:b/>
        </w:rPr>
      </w:pPr>
    </w:p>
    <w:p w:rsidR="0048795D" w:rsidRDefault="00D3362F" w:rsidP="00066393">
      <w:pPr>
        <w:spacing w:after="0" w:line="240" w:lineRule="auto"/>
        <w:rPr>
          <w:rFonts w:cs="Arial"/>
          <w:lang w:val="fr-FR"/>
        </w:rPr>
      </w:pPr>
      <w:r w:rsidRPr="0048795D">
        <w:rPr>
          <w:rFonts w:cs="Arial"/>
          <w:b/>
          <w:lang w:val="fr-FR"/>
        </w:rPr>
        <w:t>Qu’est-ce qu’un sacrement ?</w:t>
      </w:r>
      <w:r w:rsidR="00066393" w:rsidRPr="0048795D">
        <w:rPr>
          <w:rFonts w:cs="Arial"/>
          <w:b/>
          <w:lang w:val="fr-FR"/>
        </w:rPr>
        <w:br/>
      </w:r>
      <w:r w:rsidR="0048795D">
        <w:rPr>
          <w:rFonts w:cs="Arial"/>
          <w:lang w:val="fr-FR"/>
        </w:rPr>
        <w:t>Commençons par deux exemples : si vous avez fait baptiser votre enfant, vous avez demandé le sacrement du baptême. De même, si vous êtes mariés à l’église, vous avez vécu le sacrement du mariage.</w:t>
      </w:r>
    </w:p>
    <w:p w:rsidR="000D45C6" w:rsidRPr="0048795D" w:rsidRDefault="00066393" w:rsidP="0048795D">
      <w:pPr>
        <w:spacing w:after="0" w:line="240" w:lineRule="auto"/>
        <w:rPr>
          <w:rFonts w:eastAsia="Times New Roman" w:cs="Times New Roman"/>
        </w:rPr>
      </w:pPr>
      <w:r w:rsidRPr="0048795D">
        <w:rPr>
          <w:rFonts w:cs="Arial"/>
          <w:lang w:val="fr-FR"/>
        </w:rPr>
        <w:t>L</w:t>
      </w:r>
      <w:r w:rsidRPr="0048795D">
        <w:rPr>
          <w:rFonts w:eastAsia="Times New Roman" w:cs="Times New Roman"/>
        </w:rPr>
        <w:t>es sacrements sont des</w:t>
      </w:r>
      <w:r w:rsidR="0048795D">
        <w:rPr>
          <w:rFonts w:eastAsia="Times New Roman" w:cs="Times New Roman"/>
        </w:rPr>
        <w:t xml:space="preserve"> signes visibles du don </w:t>
      </w:r>
      <w:r w:rsidRPr="0048795D">
        <w:rPr>
          <w:rFonts w:eastAsia="Times New Roman" w:cs="Times New Roman"/>
        </w:rPr>
        <w:t xml:space="preserve">de Dieu (la grâce), qui permettent aux hommes de prendre conscience de la présence de Dieu au milieu d´eux. </w:t>
      </w:r>
      <w:r w:rsidR="0048795D">
        <w:rPr>
          <w:rFonts w:eastAsia="Times New Roman" w:cs="Times New Roman"/>
        </w:rPr>
        <w:br/>
      </w:r>
      <w:r w:rsidR="000D45C6" w:rsidRPr="0048795D">
        <w:t>Dans le sacrement, c’est Dieu qui agit par l</w:t>
      </w:r>
      <w:r w:rsidR="00E17AB0" w:rsidRPr="0048795D">
        <w:t>’intermédiaire du prêtre ou du diacre</w:t>
      </w:r>
      <w:r w:rsidR="000D45C6" w:rsidRPr="0048795D">
        <w:t xml:space="preserve">. </w:t>
      </w:r>
      <w:r w:rsidR="0048795D">
        <w:rPr>
          <w:rFonts w:eastAsia="Times New Roman" w:cs="Times New Roman"/>
        </w:rPr>
        <w:br/>
      </w:r>
      <w:r w:rsidR="000D45C6" w:rsidRPr="0048795D">
        <w:t>II existe sept sacrements : le baptême, la confirmation</w:t>
      </w:r>
      <w:r w:rsidR="00E17AB0" w:rsidRPr="0048795D">
        <w:t xml:space="preserve"> et l’eucharistie, la réconciliation, l’onction des malades, le sacrement de l’</w:t>
      </w:r>
      <w:r w:rsidR="000D45C6" w:rsidRPr="0048795D">
        <w:t>ordre (par lequel on devient diacre, prêtre ou évêque) et le mariage. Le baptême, la confirmation et l’eucharistie constituent "l’</w:t>
      </w:r>
      <w:hyperlink r:id="rId8" w:tooltip="Initiation chrétienne" w:history="1">
        <w:r w:rsidR="000D45C6" w:rsidRPr="0048795D">
          <w:rPr>
            <w:u w:val="single"/>
          </w:rPr>
          <w:t>initiation chrétienne</w:t>
        </w:r>
      </w:hyperlink>
      <w:r w:rsidRPr="0048795D">
        <w:t xml:space="preserve">". </w:t>
      </w:r>
      <w:r w:rsidR="0048795D">
        <w:rPr>
          <w:rFonts w:eastAsia="Times New Roman" w:cs="Times New Roman"/>
        </w:rPr>
        <w:br/>
      </w:r>
      <w:r w:rsidRPr="0048795D">
        <w:rPr>
          <w:rFonts w:eastAsia="Times New Roman" w:cs="Times New Roman"/>
        </w:rPr>
        <w:t>Au travers du</w:t>
      </w:r>
      <w:r w:rsidR="00E17AB0" w:rsidRPr="0048795D">
        <w:rPr>
          <w:rFonts w:eastAsia="Times New Roman" w:cs="Times New Roman"/>
        </w:rPr>
        <w:t xml:space="preserve"> sacrement, </w:t>
      </w:r>
      <w:r w:rsidR="000D45C6" w:rsidRPr="0048795D">
        <w:rPr>
          <w:rFonts w:eastAsia="Times New Roman" w:cs="Times New Roman"/>
        </w:rPr>
        <w:t>le Christ lui-même agit et nous rejoint dans des situations particulières de notre vie.</w:t>
      </w:r>
    </w:p>
    <w:p w:rsidR="000D45C6" w:rsidRDefault="000D45C6" w:rsidP="00F570A5">
      <w:pPr>
        <w:spacing w:after="0" w:line="240" w:lineRule="auto"/>
        <w:rPr>
          <w:rFonts w:cs="Arial"/>
          <w:b/>
          <w:lang w:val="fr-FR"/>
        </w:rPr>
      </w:pPr>
    </w:p>
    <w:p w:rsidR="00F570A5" w:rsidRPr="00C760C6" w:rsidRDefault="00C13E2C" w:rsidP="00C760C6">
      <w:pPr>
        <w:spacing w:after="0" w:line="240" w:lineRule="auto"/>
        <w:rPr>
          <w:rFonts w:cs="Arial"/>
          <w:lang w:val="fr-FR"/>
        </w:rPr>
      </w:pPr>
      <w:r w:rsidRPr="00FF72E9">
        <w:rPr>
          <w:rFonts w:cs="Arial"/>
          <w:b/>
          <w:lang w:val="fr-FR"/>
        </w:rPr>
        <w:t>Qu’est-ce qu’on apprend en catéchèse ?</w:t>
      </w:r>
      <w:r w:rsidRPr="00FF72E9">
        <w:rPr>
          <w:rFonts w:cs="Arial"/>
          <w:b/>
          <w:lang w:val="fr-FR"/>
        </w:rPr>
        <w:br/>
      </w:r>
      <w:r w:rsidR="00C760C6" w:rsidRPr="00C760C6">
        <w:rPr>
          <w:rFonts w:cs="Arial"/>
          <w:lang w:val="fr-FR"/>
        </w:rPr>
        <w:t xml:space="preserve">Il est bon d’apprendre </w:t>
      </w:r>
      <w:r w:rsidRPr="00C760C6">
        <w:rPr>
          <w:rFonts w:cs="Arial"/>
          <w:lang w:val="fr-FR"/>
        </w:rPr>
        <w:t xml:space="preserve">des </w:t>
      </w:r>
      <w:r w:rsidRPr="00C760C6">
        <w:rPr>
          <w:rFonts w:cs="Arial"/>
          <w:i/>
          <w:lang w:val="fr-FR"/>
        </w:rPr>
        <w:t xml:space="preserve">savoirs </w:t>
      </w:r>
      <w:r w:rsidRPr="00C760C6">
        <w:rPr>
          <w:rFonts w:cs="Arial"/>
          <w:lang w:val="fr-FR"/>
        </w:rPr>
        <w:t xml:space="preserve">sur la foi : </w:t>
      </w:r>
      <w:r w:rsidR="00C760C6" w:rsidRPr="00C760C6">
        <w:rPr>
          <w:rFonts w:cs="Arial"/>
          <w:lang w:val="fr-FR"/>
        </w:rPr>
        <w:t xml:space="preserve">connaître </w:t>
      </w:r>
      <w:r w:rsidRPr="00C760C6">
        <w:rPr>
          <w:rFonts w:cs="Arial"/>
          <w:lang w:val="fr-FR"/>
        </w:rPr>
        <w:t xml:space="preserve">qui est Jésus, son message d’amour, et sa manière de l’annoncer ; </w:t>
      </w:r>
      <w:r w:rsidR="00C760C6" w:rsidRPr="00C760C6">
        <w:rPr>
          <w:rFonts w:cs="Arial"/>
          <w:lang w:val="fr-FR"/>
        </w:rPr>
        <w:t>découvrir</w:t>
      </w:r>
      <w:r w:rsidRPr="00C760C6">
        <w:rPr>
          <w:rFonts w:cs="Arial"/>
          <w:lang w:val="fr-FR"/>
        </w:rPr>
        <w:t xml:space="preserve"> </w:t>
      </w:r>
      <w:r w:rsidR="00894C4C" w:rsidRPr="00C760C6">
        <w:rPr>
          <w:rFonts w:cs="Arial"/>
          <w:lang w:val="fr-FR"/>
        </w:rPr>
        <w:t xml:space="preserve">ce qu’est </w:t>
      </w:r>
      <w:r w:rsidRPr="00C760C6">
        <w:rPr>
          <w:rFonts w:cs="Arial"/>
          <w:lang w:val="fr-FR"/>
        </w:rPr>
        <w:t xml:space="preserve">l’Alliance et </w:t>
      </w:r>
      <w:r w:rsidR="00894C4C" w:rsidRPr="00C760C6">
        <w:rPr>
          <w:rFonts w:cs="Arial"/>
          <w:lang w:val="fr-FR"/>
        </w:rPr>
        <w:t xml:space="preserve">ce que signifie </w:t>
      </w:r>
      <w:r w:rsidRPr="00C760C6">
        <w:rPr>
          <w:rFonts w:cs="Arial"/>
          <w:lang w:val="fr-FR"/>
        </w:rPr>
        <w:t>l’appel de Dieu à entrer en alliance avec lui….</w:t>
      </w:r>
      <w:r w:rsidR="00894C4C" w:rsidRPr="00C760C6">
        <w:rPr>
          <w:rFonts w:cs="Arial"/>
          <w:lang w:val="fr-FR"/>
        </w:rPr>
        <w:br/>
      </w:r>
      <w:r w:rsidR="00C760C6" w:rsidRPr="00C760C6">
        <w:rPr>
          <w:rFonts w:cs="Arial"/>
          <w:lang w:val="fr-FR"/>
        </w:rPr>
        <w:t xml:space="preserve">Mais </w:t>
      </w:r>
      <w:r w:rsidR="00E17AB0">
        <w:rPr>
          <w:rFonts w:cs="Arial"/>
          <w:lang w:val="fr-FR"/>
        </w:rPr>
        <w:t xml:space="preserve">la catéchèse, </w:t>
      </w:r>
      <w:r w:rsidR="00C760C6" w:rsidRPr="00C760C6">
        <w:rPr>
          <w:rFonts w:cs="Arial"/>
          <w:lang w:val="fr-FR"/>
        </w:rPr>
        <w:t>c</w:t>
      </w:r>
      <w:r w:rsidR="00F570A5" w:rsidRPr="00C760C6">
        <w:rPr>
          <w:rFonts w:cs="Arial"/>
          <w:lang w:val="fr-FR"/>
        </w:rPr>
        <w:t xml:space="preserve">’est aller à la rencontre de Jésus et grandir dans la relation au Christ, par la vie de prière et par la célébration </w:t>
      </w:r>
      <w:r w:rsidR="0007086E" w:rsidRPr="00C760C6">
        <w:rPr>
          <w:rFonts w:cs="Arial"/>
          <w:lang w:val="fr-FR"/>
        </w:rPr>
        <w:t>des</w:t>
      </w:r>
      <w:r w:rsidR="00F570A5" w:rsidRPr="00C760C6">
        <w:rPr>
          <w:rFonts w:cs="Arial"/>
          <w:lang w:val="fr-FR"/>
        </w:rPr>
        <w:t xml:space="preserve"> sacrements. </w:t>
      </w:r>
      <w:r w:rsidR="00C760C6" w:rsidRPr="00C760C6">
        <w:rPr>
          <w:rFonts w:cs="Arial"/>
          <w:lang w:val="fr-FR"/>
        </w:rPr>
        <w:t>Les savoirs sur la foi sont au service de la découverte et de l’expérience de foi.</w:t>
      </w:r>
    </w:p>
    <w:p w:rsidR="00C760C6" w:rsidRPr="00D3362F" w:rsidRDefault="00C760C6" w:rsidP="00F570A5">
      <w:pPr>
        <w:spacing w:after="0" w:line="240" w:lineRule="auto"/>
        <w:rPr>
          <w:rFonts w:cs="Arial"/>
          <w:color w:val="FF0000"/>
          <w:lang w:val="fr-FR"/>
        </w:rPr>
      </w:pPr>
    </w:p>
    <w:p w:rsidR="00FB6D13" w:rsidRPr="00FF72E9" w:rsidRDefault="00894C4C" w:rsidP="00FB6D13">
      <w:pPr>
        <w:spacing w:after="0" w:line="240" w:lineRule="auto"/>
        <w:rPr>
          <w:rFonts w:cs="Arial"/>
          <w:lang w:val="fr-FR"/>
        </w:rPr>
      </w:pPr>
      <w:r w:rsidRPr="00FF72E9">
        <w:rPr>
          <w:rFonts w:cs="Arial"/>
          <w:lang w:val="fr-FR"/>
        </w:rPr>
        <w:t>L</w:t>
      </w:r>
      <w:r w:rsidR="00E249EC" w:rsidRPr="00FF72E9">
        <w:rPr>
          <w:rFonts w:cs="Arial"/>
          <w:lang w:val="fr-FR"/>
        </w:rPr>
        <w:t xml:space="preserve">orsqu’on est adulte, on se rend compte parfois que notre foi est </w:t>
      </w:r>
      <w:r w:rsidR="00D3362F">
        <w:rPr>
          <w:rFonts w:cs="Arial"/>
          <w:lang w:val="fr-FR"/>
        </w:rPr>
        <w:t>faite de clichés</w:t>
      </w:r>
      <w:r w:rsidR="00E249EC" w:rsidRPr="00FF72E9">
        <w:rPr>
          <w:rFonts w:cs="Arial"/>
          <w:lang w:val="fr-FR"/>
        </w:rPr>
        <w:t xml:space="preserve"> et qu’il s’agirait bien de la ‘dépoussiérer’ et  de briser </w:t>
      </w:r>
      <w:r w:rsidR="00D3362F">
        <w:rPr>
          <w:rFonts w:cs="Arial"/>
          <w:lang w:val="fr-FR"/>
        </w:rPr>
        <w:t>cette</w:t>
      </w:r>
      <w:r w:rsidR="00E249EC" w:rsidRPr="00FF72E9">
        <w:rPr>
          <w:rFonts w:cs="Arial"/>
          <w:lang w:val="fr-FR"/>
        </w:rPr>
        <w:t xml:space="preserve"> représentation figée qu’on peut en avoir. </w:t>
      </w:r>
      <w:r w:rsidR="005E412F" w:rsidRPr="00FF72E9">
        <w:rPr>
          <w:rFonts w:cs="Arial"/>
          <w:lang w:val="fr-FR"/>
        </w:rPr>
        <w:t>Tout au long de notre vie, nous sommes appelés à grandir dans la foi reçue dans l’enfance.</w:t>
      </w:r>
      <w:r w:rsidR="005E412F" w:rsidRPr="00FF72E9">
        <w:rPr>
          <w:rFonts w:cs="Arial"/>
          <w:lang w:val="fr-FR"/>
        </w:rPr>
        <w:br/>
      </w:r>
    </w:p>
    <w:p w:rsidR="00C13E2C" w:rsidRPr="00FF72E9" w:rsidRDefault="00C13E2C" w:rsidP="00FB6D13">
      <w:pPr>
        <w:spacing w:after="0" w:line="240" w:lineRule="auto"/>
        <w:rPr>
          <w:rFonts w:cs="Arial"/>
          <w:lang w:val="fr-FR"/>
        </w:rPr>
      </w:pPr>
      <w:r w:rsidRPr="00FF72E9">
        <w:rPr>
          <w:rFonts w:cs="Arial"/>
          <w:b/>
          <w:lang w:val="fr-FR"/>
        </w:rPr>
        <w:t>En quoi la catéchèse est-elle différente du cours de religion ?</w:t>
      </w:r>
      <w:r w:rsidRPr="00FF72E9">
        <w:rPr>
          <w:rFonts w:cs="Arial"/>
          <w:b/>
          <w:lang w:val="fr-FR"/>
        </w:rPr>
        <w:br/>
      </w:r>
      <w:r w:rsidRPr="00FF72E9">
        <w:rPr>
          <w:rFonts w:cs="Arial"/>
          <w:lang w:val="fr-FR"/>
        </w:rPr>
        <w:t xml:space="preserve">Les </w:t>
      </w:r>
      <w:r w:rsidR="00F570A5">
        <w:rPr>
          <w:rFonts w:cs="Arial"/>
          <w:lang w:val="fr-FR"/>
        </w:rPr>
        <w:t>thèmes abordés sont proches</w:t>
      </w:r>
      <w:r w:rsidRPr="00FF72E9">
        <w:rPr>
          <w:rFonts w:cs="Arial"/>
          <w:lang w:val="fr-FR"/>
        </w:rPr>
        <w:t xml:space="preserve"> mais les dynamiques sont différentes. Au cours de religion, l’en</w:t>
      </w:r>
      <w:r w:rsidR="00DC0AAA" w:rsidRPr="00FF72E9">
        <w:rPr>
          <w:rFonts w:cs="Arial"/>
          <w:lang w:val="fr-FR"/>
        </w:rPr>
        <w:t xml:space="preserve">fant reçoit une </w:t>
      </w:r>
      <w:r w:rsidR="00D3362F">
        <w:rPr>
          <w:rFonts w:cs="Arial"/>
          <w:lang w:val="fr-FR"/>
        </w:rPr>
        <w:t xml:space="preserve">première </w:t>
      </w:r>
      <w:r w:rsidRPr="00FF72E9">
        <w:rPr>
          <w:rFonts w:cs="Arial"/>
          <w:lang w:val="fr-FR"/>
        </w:rPr>
        <w:t>information religieuse. L’école peut aussi</w:t>
      </w:r>
      <w:r w:rsidR="0007086E">
        <w:rPr>
          <w:rFonts w:cs="Arial"/>
          <w:lang w:val="fr-FR"/>
        </w:rPr>
        <w:t>, si elle le souhaite,</w:t>
      </w:r>
      <w:r w:rsidRPr="00FF72E9">
        <w:rPr>
          <w:rFonts w:cs="Arial"/>
          <w:lang w:val="fr-FR"/>
        </w:rPr>
        <w:t xml:space="preserve"> mettre sur pied des activités d</w:t>
      </w:r>
      <w:r w:rsidR="00D3362F">
        <w:rPr>
          <w:rFonts w:cs="Arial"/>
          <w:lang w:val="fr-FR"/>
        </w:rPr>
        <w:t>’animation spirituelle</w:t>
      </w:r>
      <w:r w:rsidRPr="00FF72E9">
        <w:rPr>
          <w:rFonts w:cs="Arial"/>
          <w:lang w:val="fr-FR"/>
        </w:rPr>
        <w:t>. La catéchèse est un parcours où l’on apprend et expérimente la foi et la vie chrétienne en contact et avec le soutien de la communauté. Il y a aujourd’hui</w:t>
      </w:r>
      <w:r w:rsidR="00AC79C0" w:rsidRPr="00FF72E9">
        <w:rPr>
          <w:rFonts w:cs="Arial"/>
          <w:lang w:val="fr-FR"/>
        </w:rPr>
        <w:t xml:space="preserve"> dans certains </w:t>
      </w:r>
      <w:r w:rsidR="00AC79C0" w:rsidRPr="00FF72E9">
        <w:rPr>
          <w:rFonts w:cs="Arial"/>
          <w:lang w:val="fr-FR"/>
        </w:rPr>
        <w:lastRenderedPageBreak/>
        <w:t>lieux</w:t>
      </w:r>
      <w:r w:rsidRPr="00FF72E9">
        <w:rPr>
          <w:rFonts w:cs="Arial"/>
          <w:lang w:val="fr-FR"/>
        </w:rPr>
        <w:t xml:space="preserve"> peu de lien entre le cours de religion et la catéchèse et c’est dommage. Nous souhaitons que des ponts se créent entre l’un et l’autre, dans le respect du rôle de chacun.</w:t>
      </w:r>
    </w:p>
    <w:p w:rsidR="00FB6D13" w:rsidRPr="00FF72E9" w:rsidRDefault="00FB6D13" w:rsidP="00FB6D13">
      <w:pPr>
        <w:spacing w:after="0" w:line="240" w:lineRule="auto"/>
        <w:rPr>
          <w:rFonts w:cs="Arial"/>
          <w:lang w:val="fr-FR"/>
        </w:rPr>
      </w:pPr>
    </w:p>
    <w:p w:rsidR="00E249EC" w:rsidRPr="00FF72E9" w:rsidRDefault="00E249EC" w:rsidP="00FB6D13">
      <w:pPr>
        <w:spacing w:after="0" w:line="240" w:lineRule="auto"/>
        <w:rPr>
          <w:rFonts w:cs="Arial"/>
          <w:lang w:val="fr-FR"/>
        </w:rPr>
      </w:pPr>
      <w:r w:rsidRPr="00FF72E9">
        <w:rPr>
          <w:rFonts w:cs="Arial"/>
          <w:b/>
          <w:lang w:val="fr-FR"/>
        </w:rPr>
        <w:t>Qui est accepté</w:t>
      </w:r>
      <w:r w:rsidR="00C13E2C" w:rsidRPr="00FF72E9">
        <w:rPr>
          <w:rFonts w:cs="Arial"/>
          <w:b/>
          <w:lang w:val="fr-FR"/>
        </w:rPr>
        <w:t xml:space="preserve"> en catéchèse ?</w:t>
      </w:r>
      <w:r w:rsidR="00C13E2C" w:rsidRPr="00FF72E9">
        <w:rPr>
          <w:rFonts w:cs="Arial"/>
          <w:b/>
          <w:lang w:val="fr-FR"/>
        </w:rPr>
        <w:br/>
      </w:r>
      <w:r w:rsidR="00F570A5">
        <w:rPr>
          <w:rFonts w:cs="Arial"/>
          <w:lang w:val="fr-FR"/>
        </w:rPr>
        <w:t>Tout le monde. A</w:t>
      </w:r>
      <w:r w:rsidR="00C13E2C" w:rsidRPr="00FF72E9">
        <w:rPr>
          <w:rFonts w:cs="Arial"/>
          <w:lang w:val="fr-FR"/>
        </w:rPr>
        <w:t xml:space="preserve">ucun enfant, aucun jeune, </w:t>
      </w:r>
      <w:r w:rsidRPr="00FF72E9">
        <w:rPr>
          <w:rFonts w:cs="Arial"/>
          <w:lang w:val="fr-FR"/>
        </w:rPr>
        <w:t xml:space="preserve">aucun adulte, </w:t>
      </w:r>
      <w:r w:rsidR="00C13E2C" w:rsidRPr="00FF72E9">
        <w:rPr>
          <w:rFonts w:cs="Arial"/>
          <w:lang w:val="fr-FR"/>
        </w:rPr>
        <w:t xml:space="preserve">quel que soit son âge ne doit être exclu de la catéchèse. </w:t>
      </w:r>
    </w:p>
    <w:p w:rsidR="00E249EC" w:rsidRPr="00FF72E9" w:rsidRDefault="00C13E2C" w:rsidP="00FB6D13">
      <w:pPr>
        <w:pStyle w:val="Paragraphedeliste"/>
        <w:numPr>
          <w:ilvl w:val="0"/>
          <w:numId w:val="10"/>
        </w:numPr>
        <w:spacing w:after="0" w:line="240" w:lineRule="auto"/>
        <w:rPr>
          <w:rFonts w:cs="Arial"/>
          <w:lang w:val="fr-FR"/>
        </w:rPr>
      </w:pPr>
      <w:r w:rsidRPr="00FF72E9">
        <w:rPr>
          <w:rFonts w:cs="Arial"/>
          <w:lang w:val="fr-FR"/>
        </w:rPr>
        <w:t>Jusqu’à 8 ans, l</w:t>
      </w:r>
      <w:r w:rsidR="00F570A5">
        <w:rPr>
          <w:rFonts w:cs="Arial"/>
          <w:lang w:val="fr-FR"/>
        </w:rPr>
        <w:t>’enfant</w:t>
      </w:r>
      <w:r w:rsidRPr="00FF72E9">
        <w:rPr>
          <w:rFonts w:cs="Arial"/>
          <w:lang w:val="fr-FR"/>
        </w:rPr>
        <w:t xml:space="preserve"> peut trouver sa place dans un groupe d’Eveil à la foi, organisé dans une Unité pastorale de sa</w:t>
      </w:r>
      <w:r w:rsidR="00E249EC" w:rsidRPr="00FF72E9">
        <w:rPr>
          <w:rFonts w:cs="Arial"/>
          <w:lang w:val="fr-FR"/>
        </w:rPr>
        <w:t xml:space="preserve"> commune. </w:t>
      </w:r>
    </w:p>
    <w:p w:rsidR="00E249EC" w:rsidRPr="00FF72E9" w:rsidRDefault="00FF72E9" w:rsidP="00FB6D13">
      <w:pPr>
        <w:pStyle w:val="Paragraphedeliste"/>
        <w:numPr>
          <w:ilvl w:val="0"/>
          <w:numId w:val="10"/>
        </w:numPr>
        <w:spacing w:after="0" w:line="240" w:lineRule="auto"/>
        <w:rPr>
          <w:rFonts w:cs="Arial"/>
          <w:lang w:val="fr-FR"/>
        </w:rPr>
      </w:pPr>
      <w:r>
        <w:rPr>
          <w:rFonts w:cs="Arial"/>
          <w:lang w:val="fr-FR"/>
        </w:rPr>
        <w:t>Dès 8-</w:t>
      </w:r>
      <w:r w:rsidR="00E249EC" w:rsidRPr="00FF72E9">
        <w:rPr>
          <w:rFonts w:cs="Arial"/>
          <w:lang w:val="fr-FR"/>
        </w:rPr>
        <w:t xml:space="preserve">9 </w:t>
      </w:r>
      <w:r w:rsidR="00C13E2C" w:rsidRPr="00FF72E9">
        <w:rPr>
          <w:rFonts w:cs="Arial"/>
          <w:lang w:val="fr-FR"/>
        </w:rPr>
        <w:t xml:space="preserve">ans, </w:t>
      </w:r>
      <w:r w:rsidR="00F570A5">
        <w:rPr>
          <w:rFonts w:cs="Arial"/>
          <w:lang w:val="fr-FR"/>
        </w:rPr>
        <w:t>il</w:t>
      </w:r>
      <w:r w:rsidR="00C13E2C" w:rsidRPr="00FF72E9">
        <w:rPr>
          <w:rFonts w:cs="Arial"/>
          <w:lang w:val="fr-FR"/>
        </w:rPr>
        <w:t xml:space="preserve"> peut rentrer dans un parcours de catéchèse d’initiation. </w:t>
      </w:r>
    </w:p>
    <w:p w:rsidR="00E249EC" w:rsidRPr="00FF72E9" w:rsidRDefault="00C13E2C" w:rsidP="00FB6D13">
      <w:pPr>
        <w:pStyle w:val="Paragraphedeliste"/>
        <w:numPr>
          <w:ilvl w:val="0"/>
          <w:numId w:val="10"/>
        </w:numPr>
        <w:spacing w:after="0" w:line="240" w:lineRule="auto"/>
        <w:rPr>
          <w:rFonts w:cs="Arial"/>
          <w:lang w:val="fr-FR"/>
        </w:rPr>
      </w:pPr>
      <w:r w:rsidRPr="00FF72E9">
        <w:rPr>
          <w:rFonts w:cs="Arial"/>
          <w:lang w:val="fr-FR"/>
        </w:rPr>
        <w:t>A</w:t>
      </w:r>
      <w:r w:rsidR="00E249EC" w:rsidRPr="00FF72E9">
        <w:rPr>
          <w:rFonts w:cs="Arial"/>
          <w:lang w:val="fr-FR"/>
        </w:rPr>
        <w:t xml:space="preserve"> partir de 11 ans</w:t>
      </w:r>
      <w:r w:rsidRPr="00FF72E9">
        <w:rPr>
          <w:rFonts w:cs="Arial"/>
          <w:lang w:val="fr-FR"/>
        </w:rPr>
        <w:t xml:space="preserve">, le jeune peut être accueilli </w:t>
      </w:r>
      <w:r w:rsidR="0007086E">
        <w:rPr>
          <w:rFonts w:cs="Arial"/>
          <w:lang w:val="fr-FR"/>
        </w:rPr>
        <w:t>en</w:t>
      </w:r>
      <w:r w:rsidRPr="00FF72E9">
        <w:rPr>
          <w:rFonts w:cs="Arial"/>
          <w:lang w:val="fr-FR"/>
        </w:rPr>
        <w:t xml:space="preserve"> Pastoral</w:t>
      </w:r>
      <w:r w:rsidR="00E249EC" w:rsidRPr="00FF72E9">
        <w:rPr>
          <w:rFonts w:cs="Arial"/>
          <w:lang w:val="fr-FR"/>
        </w:rPr>
        <w:t xml:space="preserve">e des Jeunes et </w:t>
      </w:r>
      <w:r w:rsidR="00A321EC" w:rsidRPr="00FF72E9">
        <w:rPr>
          <w:rFonts w:cs="Arial"/>
          <w:lang w:val="fr-FR"/>
        </w:rPr>
        <w:t xml:space="preserve">rejoindre </w:t>
      </w:r>
      <w:r w:rsidR="00E249EC" w:rsidRPr="00FF72E9">
        <w:rPr>
          <w:rFonts w:cs="Arial"/>
          <w:lang w:val="fr-FR"/>
        </w:rPr>
        <w:t xml:space="preserve">les  </w:t>
      </w:r>
      <w:r w:rsidR="00D3362F">
        <w:rPr>
          <w:rFonts w:cs="Arial"/>
          <w:lang w:val="fr-FR"/>
        </w:rPr>
        <w:t>propositions pour les ados</w:t>
      </w:r>
      <w:r w:rsidRPr="00FF72E9">
        <w:rPr>
          <w:rFonts w:cs="Arial"/>
          <w:lang w:val="fr-FR"/>
        </w:rPr>
        <w:t xml:space="preserve">. Si certains ont une demande </w:t>
      </w:r>
      <w:r w:rsidR="00F570A5">
        <w:rPr>
          <w:rFonts w:cs="Arial"/>
          <w:lang w:val="fr-FR"/>
        </w:rPr>
        <w:t>de sacrements</w:t>
      </w:r>
      <w:r w:rsidRPr="00FF72E9">
        <w:rPr>
          <w:rFonts w:cs="Arial"/>
          <w:lang w:val="fr-FR"/>
        </w:rPr>
        <w:t>, ils</w:t>
      </w:r>
      <w:r w:rsidR="0007086E">
        <w:rPr>
          <w:rFonts w:cs="Arial"/>
          <w:lang w:val="fr-FR"/>
        </w:rPr>
        <w:t xml:space="preserve"> </w:t>
      </w:r>
      <w:r w:rsidRPr="00FF72E9">
        <w:rPr>
          <w:rFonts w:cs="Arial"/>
          <w:lang w:val="fr-FR"/>
        </w:rPr>
        <w:t xml:space="preserve">pourront être accompagnés et formés </w:t>
      </w:r>
      <w:r w:rsidR="0007086E">
        <w:rPr>
          <w:rFonts w:cs="Arial"/>
          <w:lang w:val="fr-FR"/>
        </w:rPr>
        <w:t xml:space="preserve">en lien avec </w:t>
      </w:r>
      <w:r w:rsidRPr="00FF72E9">
        <w:rPr>
          <w:rFonts w:cs="Arial"/>
          <w:lang w:val="fr-FR"/>
        </w:rPr>
        <w:t>ces différent</w:t>
      </w:r>
      <w:r w:rsidR="0007086E">
        <w:rPr>
          <w:rFonts w:cs="Arial"/>
          <w:lang w:val="fr-FR"/>
        </w:rPr>
        <w:t>e</w:t>
      </w:r>
      <w:r w:rsidRPr="00FF72E9">
        <w:rPr>
          <w:rFonts w:cs="Arial"/>
          <w:lang w:val="fr-FR"/>
        </w:rPr>
        <w:t xml:space="preserve">s </w:t>
      </w:r>
      <w:r w:rsidR="0007086E">
        <w:rPr>
          <w:rFonts w:cs="Arial"/>
          <w:lang w:val="fr-FR"/>
        </w:rPr>
        <w:t>activités</w:t>
      </w:r>
      <w:r w:rsidRPr="00FF72E9">
        <w:rPr>
          <w:rFonts w:cs="Arial"/>
          <w:lang w:val="fr-FR"/>
        </w:rPr>
        <w:t xml:space="preserve">. </w:t>
      </w:r>
    </w:p>
    <w:p w:rsidR="00E249EC" w:rsidRPr="00FF72E9" w:rsidRDefault="00A321EC" w:rsidP="00FB6D13">
      <w:pPr>
        <w:pStyle w:val="Paragraphedeliste"/>
        <w:numPr>
          <w:ilvl w:val="0"/>
          <w:numId w:val="10"/>
        </w:numPr>
        <w:spacing w:after="0" w:line="240" w:lineRule="auto"/>
        <w:rPr>
          <w:rFonts w:cs="Arial"/>
          <w:lang w:val="fr-FR"/>
        </w:rPr>
      </w:pPr>
      <w:r w:rsidRPr="00FF72E9">
        <w:rPr>
          <w:rFonts w:cs="Arial"/>
          <w:lang w:val="fr-FR"/>
        </w:rPr>
        <w:t xml:space="preserve">Un </w:t>
      </w:r>
      <w:r w:rsidR="00E249EC" w:rsidRPr="00FF72E9">
        <w:rPr>
          <w:rFonts w:cs="Arial"/>
          <w:lang w:val="fr-FR"/>
        </w:rPr>
        <w:t>adulte</w:t>
      </w:r>
      <w:r w:rsidRPr="00FF72E9">
        <w:rPr>
          <w:rFonts w:cs="Arial"/>
          <w:lang w:val="fr-FR"/>
        </w:rPr>
        <w:t xml:space="preserve"> peut également entrer dans une démarche</w:t>
      </w:r>
      <w:r w:rsidR="00AF083C" w:rsidRPr="00FF72E9">
        <w:rPr>
          <w:rFonts w:cs="Arial"/>
          <w:lang w:val="fr-FR"/>
        </w:rPr>
        <w:t xml:space="preserve"> de catéchèse pour découvrir</w:t>
      </w:r>
      <w:r w:rsidRPr="00FF72E9">
        <w:rPr>
          <w:rFonts w:cs="Arial"/>
          <w:lang w:val="fr-FR"/>
        </w:rPr>
        <w:t xml:space="preserve"> la foi (s’il souhaite devenir chrétien par exemple) ou pour approfondir sa foi.  D</w:t>
      </w:r>
      <w:r w:rsidR="00E249EC" w:rsidRPr="00FF72E9">
        <w:rPr>
          <w:rFonts w:cs="Arial"/>
          <w:lang w:val="fr-FR"/>
        </w:rPr>
        <w:t>es lieux de formation continuée pour grandir dans la foi existent dans les Unités pastorales : groupes de foyers, groupes de prière, cellules de solidarité, chorales, groupes de partage biblique…etc.</w:t>
      </w:r>
    </w:p>
    <w:p w:rsidR="00C13E2C" w:rsidRPr="00FF72E9" w:rsidRDefault="00A321EC" w:rsidP="00FB6D13">
      <w:pPr>
        <w:pStyle w:val="Paragraphedeliste"/>
        <w:spacing w:after="0" w:line="240" w:lineRule="auto"/>
        <w:rPr>
          <w:rFonts w:cs="Arial"/>
          <w:lang w:val="fr-FR"/>
        </w:rPr>
      </w:pPr>
      <w:r w:rsidRPr="00FF72E9">
        <w:rPr>
          <w:rFonts w:cs="Arial"/>
          <w:lang w:val="fr-FR"/>
        </w:rPr>
        <w:t>L</w:t>
      </w:r>
      <w:r w:rsidR="00C13E2C" w:rsidRPr="00FF72E9">
        <w:rPr>
          <w:rFonts w:cs="Arial"/>
          <w:lang w:val="fr-FR"/>
        </w:rPr>
        <w:t>es demandes pour recevoir les sacrements de l’i</w:t>
      </w:r>
      <w:r w:rsidRPr="00FF72E9">
        <w:rPr>
          <w:rFonts w:cs="Arial"/>
          <w:lang w:val="fr-FR"/>
        </w:rPr>
        <w:t xml:space="preserve">nitiation chrétienne </w:t>
      </w:r>
      <w:r w:rsidR="00D459BB">
        <w:rPr>
          <w:rFonts w:cs="Arial"/>
          <w:lang w:val="fr-FR"/>
        </w:rPr>
        <w:t xml:space="preserve">(baptême, confirmation, eucharistie) </w:t>
      </w:r>
      <w:r w:rsidRPr="00FF72E9">
        <w:rPr>
          <w:rFonts w:cs="Arial"/>
          <w:lang w:val="fr-FR"/>
        </w:rPr>
        <w:t xml:space="preserve">pour adultes (à partir de 18 ans) relèvent du Service du catéchuménat </w:t>
      </w:r>
      <w:hyperlink r:id="rId9" w:history="1">
        <w:r w:rsidRPr="00FF72E9">
          <w:rPr>
            <w:rStyle w:val="Lienhypertexte"/>
            <w:rFonts w:cs="Arial"/>
            <w:lang w:val="fr-FR"/>
          </w:rPr>
          <w:t>www.baptemeadulte.be</w:t>
        </w:r>
      </w:hyperlink>
      <w:r w:rsidRPr="00FF72E9">
        <w:rPr>
          <w:rFonts w:cs="Arial"/>
          <w:lang w:val="fr-FR"/>
        </w:rPr>
        <w:t xml:space="preserve"> </w:t>
      </w:r>
    </w:p>
    <w:p w:rsidR="005E412F" w:rsidRPr="00FF72E9" w:rsidRDefault="005E412F" w:rsidP="00FB6D13">
      <w:pPr>
        <w:pStyle w:val="Paragraphedeliste"/>
        <w:spacing w:after="0" w:line="240" w:lineRule="auto"/>
        <w:rPr>
          <w:rFonts w:cs="Arial"/>
          <w:lang w:val="fr-FR"/>
        </w:rPr>
      </w:pPr>
    </w:p>
    <w:p w:rsidR="005E412F" w:rsidRPr="00FF72E9" w:rsidRDefault="00C13E2C" w:rsidP="00FB6D13">
      <w:pPr>
        <w:spacing w:after="0" w:line="240" w:lineRule="auto"/>
        <w:rPr>
          <w:rFonts w:cs="Arial"/>
          <w:b/>
          <w:lang w:val="fr-FR"/>
        </w:rPr>
      </w:pPr>
      <w:r w:rsidRPr="00FF72E9">
        <w:rPr>
          <w:rFonts w:cs="Arial"/>
          <w:b/>
          <w:lang w:val="fr-FR"/>
        </w:rPr>
        <w:t xml:space="preserve">A qui s’adresser </w:t>
      </w:r>
      <w:r w:rsidR="0007086E">
        <w:rPr>
          <w:rFonts w:cs="Arial"/>
          <w:b/>
          <w:lang w:val="fr-FR"/>
        </w:rPr>
        <w:t xml:space="preserve">pour </w:t>
      </w:r>
      <w:r w:rsidRPr="00FF72E9">
        <w:rPr>
          <w:rFonts w:cs="Arial"/>
          <w:b/>
          <w:lang w:val="fr-FR"/>
        </w:rPr>
        <w:t>insc</w:t>
      </w:r>
      <w:r w:rsidR="005E412F" w:rsidRPr="00FF72E9">
        <w:rPr>
          <w:rFonts w:cs="Arial"/>
          <w:b/>
          <w:lang w:val="fr-FR"/>
        </w:rPr>
        <w:t>rire son enfant</w:t>
      </w:r>
      <w:r w:rsidR="0007086E">
        <w:rPr>
          <w:rFonts w:cs="Arial"/>
          <w:b/>
          <w:lang w:val="fr-FR"/>
        </w:rPr>
        <w:t xml:space="preserve">/ado </w:t>
      </w:r>
      <w:r w:rsidR="005E412F" w:rsidRPr="00FF72E9">
        <w:rPr>
          <w:rFonts w:cs="Arial"/>
          <w:b/>
          <w:lang w:val="fr-FR"/>
        </w:rPr>
        <w:t xml:space="preserve">à la catéchèse ou </w:t>
      </w:r>
      <w:r w:rsidR="00D459BB">
        <w:rPr>
          <w:rFonts w:cs="Arial"/>
          <w:b/>
          <w:lang w:val="fr-FR"/>
        </w:rPr>
        <w:t xml:space="preserve">pour devenir chrétien </w:t>
      </w:r>
      <w:r w:rsidR="005E412F" w:rsidRPr="00FF72E9">
        <w:rPr>
          <w:rFonts w:cs="Arial"/>
          <w:b/>
          <w:lang w:val="fr-FR"/>
        </w:rPr>
        <w:t>en tant qu’adulte ?</w:t>
      </w:r>
    </w:p>
    <w:p w:rsidR="00242130" w:rsidRPr="00FF72E9" w:rsidRDefault="0007086E" w:rsidP="00FB6D13">
      <w:pPr>
        <w:pStyle w:val="Paragraphedeliste"/>
        <w:numPr>
          <w:ilvl w:val="0"/>
          <w:numId w:val="21"/>
        </w:numPr>
        <w:spacing w:after="0" w:line="240" w:lineRule="auto"/>
        <w:rPr>
          <w:rFonts w:cs="Arial"/>
          <w:lang w:val="fr-FR"/>
        </w:rPr>
      </w:pPr>
      <w:r>
        <w:rPr>
          <w:rFonts w:cs="Arial"/>
          <w:u w:val="single"/>
        </w:rPr>
        <w:t xml:space="preserve">Pour </w:t>
      </w:r>
      <w:r w:rsidR="00BD1B1C" w:rsidRPr="00FF72E9">
        <w:rPr>
          <w:rFonts w:cs="Arial"/>
          <w:u w:val="single"/>
        </w:rPr>
        <w:t>les enfants</w:t>
      </w:r>
      <w:r w:rsidR="005E412F" w:rsidRPr="00FF72E9">
        <w:rPr>
          <w:rFonts w:cs="Arial"/>
        </w:rPr>
        <w:t xml:space="preserve"> : </w:t>
      </w:r>
      <w:r w:rsidR="005E412F" w:rsidRPr="00FF72E9">
        <w:rPr>
          <w:rFonts w:cs="Arial"/>
          <w:lang w:val="fr-FR"/>
        </w:rPr>
        <w:t>Le plus simple est de contacter l’Unité pastorale la plus proche de votre domicile ou celle avec laquelle vous vous sen</w:t>
      </w:r>
      <w:r w:rsidR="00AF083C" w:rsidRPr="00FF72E9">
        <w:rPr>
          <w:rFonts w:cs="Arial"/>
          <w:lang w:val="fr-FR"/>
        </w:rPr>
        <w:t>tez le plus d’affinités. Dans beaucoup d’</w:t>
      </w:r>
      <w:r w:rsidR="005E412F" w:rsidRPr="00FF72E9">
        <w:rPr>
          <w:rFonts w:cs="Arial"/>
          <w:lang w:val="fr-FR"/>
        </w:rPr>
        <w:t>Unité</w:t>
      </w:r>
      <w:r w:rsidR="00AF083C" w:rsidRPr="00FF72E9">
        <w:rPr>
          <w:rFonts w:cs="Arial"/>
          <w:lang w:val="fr-FR"/>
        </w:rPr>
        <w:t>s</w:t>
      </w:r>
      <w:r w:rsidR="005E412F" w:rsidRPr="00FF72E9">
        <w:rPr>
          <w:rFonts w:cs="Arial"/>
          <w:lang w:val="fr-FR"/>
        </w:rPr>
        <w:t xml:space="preserve"> pastorale</w:t>
      </w:r>
      <w:r w:rsidR="00AF083C" w:rsidRPr="00FF72E9">
        <w:rPr>
          <w:rFonts w:cs="Arial"/>
          <w:lang w:val="fr-FR"/>
        </w:rPr>
        <w:t>s, il y</w:t>
      </w:r>
      <w:r w:rsidR="005E412F" w:rsidRPr="00FF72E9">
        <w:rPr>
          <w:rFonts w:cs="Arial"/>
          <w:lang w:val="fr-FR"/>
        </w:rPr>
        <w:t xml:space="preserve">  a </w:t>
      </w:r>
      <w:r w:rsidR="00AF083C" w:rsidRPr="00FF72E9">
        <w:rPr>
          <w:rFonts w:cs="Arial"/>
          <w:lang w:val="fr-FR"/>
        </w:rPr>
        <w:t>un(e)</w:t>
      </w:r>
      <w:r w:rsidR="005E412F" w:rsidRPr="00FF72E9">
        <w:rPr>
          <w:rFonts w:cs="Arial"/>
          <w:lang w:val="fr-FR"/>
        </w:rPr>
        <w:t xml:space="preserve"> ‘responsable catéchèse’, qui vous donnera toutes les infos pratiques et qui pourra également </w:t>
      </w:r>
      <w:r w:rsidR="00D459BB">
        <w:rPr>
          <w:rFonts w:cs="Arial"/>
          <w:lang w:val="fr-FR"/>
        </w:rPr>
        <w:t>répondre à vos questions</w:t>
      </w:r>
      <w:r w:rsidR="005E412F" w:rsidRPr="00FF72E9">
        <w:rPr>
          <w:rFonts w:cs="Arial"/>
          <w:lang w:val="fr-FR"/>
        </w:rPr>
        <w:t>.</w:t>
      </w:r>
      <w:r w:rsidR="005E412F" w:rsidRPr="00FF72E9">
        <w:rPr>
          <w:rFonts w:cs="Arial"/>
          <w:lang w:val="fr-FR"/>
        </w:rPr>
        <w:br/>
      </w:r>
      <w:hyperlink r:id="rId10" w:history="1">
        <w:r w:rsidR="008C3A52" w:rsidRPr="00FF72E9">
          <w:rPr>
            <w:rStyle w:val="Lienhypertexte"/>
            <w:rFonts w:cs="Arial"/>
            <w:lang w:val="fr-FR"/>
          </w:rPr>
          <w:t>Retrouvez ici la liste des paroisses de Bruxelles par commune et leurs coordonnées.</w:t>
        </w:r>
      </w:hyperlink>
      <w:r w:rsidR="008C3A52" w:rsidRPr="00FF72E9">
        <w:rPr>
          <w:rFonts w:cs="Arial"/>
          <w:lang w:val="fr-FR"/>
        </w:rPr>
        <w:t xml:space="preserve"> </w:t>
      </w:r>
    </w:p>
    <w:p w:rsidR="005E412F" w:rsidRPr="00FF72E9" w:rsidRDefault="00BD1B1C" w:rsidP="00FB6D13">
      <w:pPr>
        <w:pStyle w:val="Paragraphedeliste"/>
        <w:numPr>
          <w:ilvl w:val="0"/>
          <w:numId w:val="21"/>
        </w:numPr>
        <w:spacing w:after="0" w:line="240" w:lineRule="auto"/>
        <w:rPr>
          <w:rFonts w:cs="Arial"/>
          <w:lang w:val="fr-FR"/>
        </w:rPr>
      </w:pPr>
      <w:r w:rsidRPr="00FF72E9">
        <w:rPr>
          <w:rFonts w:cs="Arial"/>
          <w:lang w:val="fr-FR"/>
        </w:rPr>
        <w:t xml:space="preserve">Pour les jeunes entre 11 et 17 ans : voir </w:t>
      </w:r>
      <w:hyperlink r:id="rId11" w:history="1">
        <w:r w:rsidRPr="00FF72E9">
          <w:rPr>
            <w:rStyle w:val="Lienhypertexte"/>
            <w:rFonts w:cs="Arial"/>
            <w:lang w:val="fr-FR"/>
          </w:rPr>
          <w:t>www.jeunescathos-bxl.org</w:t>
        </w:r>
      </w:hyperlink>
      <w:r w:rsidRPr="00FF72E9">
        <w:rPr>
          <w:rFonts w:cs="Arial"/>
          <w:lang w:val="fr-FR"/>
        </w:rPr>
        <w:t xml:space="preserve"> </w:t>
      </w:r>
    </w:p>
    <w:p w:rsidR="00242130" w:rsidRPr="00FF72E9" w:rsidRDefault="00242130" w:rsidP="00FB6D13">
      <w:pPr>
        <w:pStyle w:val="Paragraphedeliste"/>
        <w:numPr>
          <w:ilvl w:val="0"/>
          <w:numId w:val="22"/>
        </w:numPr>
        <w:spacing w:after="0" w:line="240" w:lineRule="auto"/>
        <w:rPr>
          <w:rFonts w:cs="Arial"/>
          <w:lang w:val="fr-FR"/>
        </w:rPr>
      </w:pPr>
      <w:r w:rsidRPr="00FF72E9">
        <w:rPr>
          <w:rFonts w:cs="Arial"/>
          <w:lang w:val="fr-FR"/>
        </w:rPr>
        <w:t xml:space="preserve">Pour la catéchèse d’initiation adulte (à partir de 18 ans) : </w:t>
      </w:r>
    </w:p>
    <w:p w:rsidR="00FB6D13" w:rsidRPr="00FF72E9" w:rsidRDefault="00FB6D13" w:rsidP="00FB6D13">
      <w:pPr>
        <w:pStyle w:val="Paragraphedeliste"/>
        <w:spacing w:after="0" w:line="240" w:lineRule="auto"/>
        <w:rPr>
          <w:rFonts w:cs="Arial"/>
          <w:lang w:val="fr-FR"/>
        </w:rPr>
      </w:pPr>
    </w:p>
    <w:p w:rsidR="009F03A4" w:rsidRPr="00FF72E9" w:rsidRDefault="00241D30" w:rsidP="00FB6D13">
      <w:pPr>
        <w:spacing w:after="0" w:line="240" w:lineRule="auto"/>
        <w:rPr>
          <w:rFonts w:cs="Arial"/>
        </w:rPr>
      </w:pPr>
      <w:r w:rsidRPr="00FF72E9">
        <w:rPr>
          <w:rFonts w:cs="Arial"/>
          <w:b/>
        </w:rPr>
        <w:t>Quand est-ce que</w:t>
      </w:r>
      <w:r w:rsidR="00B92413">
        <w:rPr>
          <w:rFonts w:cs="Arial"/>
          <w:b/>
        </w:rPr>
        <w:t xml:space="preserve"> ça s’arrête, la catéchèse ?</w:t>
      </w:r>
      <w:r w:rsidRPr="00FF72E9">
        <w:rPr>
          <w:rFonts w:cs="Arial"/>
          <w:b/>
        </w:rPr>
        <w:br/>
      </w:r>
      <w:r w:rsidR="00AB3430" w:rsidRPr="00FF72E9">
        <w:rPr>
          <w:rFonts w:cs="Arial"/>
        </w:rPr>
        <w:t>La catéchèse, c</w:t>
      </w:r>
      <w:r w:rsidR="009F03A4" w:rsidRPr="00FF72E9">
        <w:rPr>
          <w:rFonts w:cs="Arial"/>
        </w:rPr>
        <w:t xml:space="preserve">’est découvrir et </w:t>
      </w:r>
      <w:r w:rsidR="00AB3430" w:rsidRPr="00FF72E9">
        <w:rPr>
          <w:rFonts w:cs="Arial"/>
        </w:rPr>
        <w:t>grandir dans la</w:t>
      </w:r>
      <w:r w:rsidR="00D459BB">
        <w:rPr>
          <w:rFonts w:cs="Arial"/>
        </w:rPr>
        <w:t xml:space="preserve"> foi et dans la </w:t>
      </w:r>
      <w:r w:rsidR="00AB3430" w:rsidRPr="00FF72E9">
        <w:rPr>
          <w:rFonts w:cs="Arial"/>
        </w:rPr>
        <w:t xml:space="preserve">joie ; </w:t>
      </w:r>
      <w:r w:rsidR="009F03A4" w:rsidRPr="00FF72E9">
        <w:rPr>
          <w:rFonts w:cs="Arial"/>
        </w:rPr>
        <w:t xml:space="preserve">c’est rencontrer un ami, Jésus, et grandir dans cette relation au Christ. </w:t>
      </w:r>
      <w:r w:rsidR="0007086E">
        <w:rPr>
          <w:rFonts w:cs="Arial"/>
        </w:rPr>
        <w:t>A 7 ou 77 ans, notre foi s’exprime, se vit différemment : si on en a le désir, l</w:t>
      </w:r>
      <w:r w:rsidR="009F03A4" w:rsidRPr="00FF72E9">
        <w:rPr>
          <w:rFonts w:cs="Arial"/>
        </w:rPr>
        <w:t xml:space="preserve">a catéchèse, c’est pour toute la vie. </w:t>
      </w:r>
    </w:p>
    <w:p w:rsidR="00FB6D13" w:rsidRPr="00FF72E9" w:rsidRDefault="00FB6D13" w:rsidP="00FB6D13">
      <w:pPr>
        <w:spacing w:after="0" w:line="240" w:lineRule="auto"/>
        <w:rPr>
          <w:rFonts w:cs="Arial"/>
        </w:rPr>
      </w:pPr>
    </w:p>
    <w:p w:rsidR="008B767A" w:rsidRPr="00D24223" w:rsidRDefault="00457815" w:rsidP="00FB6D13">
      <w:pPr>
        <w:spacing w:after="0" w:line="240" w:lineRule="auto"/>
        <w:rPr>
          <w:rFonts w:cs="Arial"/>
        </w:rPr>
      </w:pPr>
      <w:r w:rsidRPr="00FF72E9">
        <w:rPr>
          <w:rFonts w:cs="Arial"/>
          <w:b/>
        </w:rPr>
        <w:t>La catéchèse d’initiation vise le désir de ‘naître à la foi’</w:t>
      </w:r>
      <w:r w:rsidR="008B767A" w:rsidRPr="00FF72E9">
        <w:rPr>
          <w:rFonts w:cs="Arial"/>
          <w:b/>
        </w:rPr>
        <w:t xml:space="preserve">. Mais la catéchèse ‘Grandir dans la foi’, </w:t>
      </w:r>
      <w:r w:rsidR="008B767A" w:rsidRPr="00D24223">
        <w:rPr>
          <w:rFonts w:cs="Arial"/>
          <w:b/>
        </w:rPr>
        <w:t>qu’est-ce que cela veut dire, concrètement ?</w:t>
      </w:r>
      <w:r w:rsidR="008B767A" w:rsidRPr="00D24223">
        <w:rPr>
          <w:rFonts w:cs="Arial"/>
          <w:b/>
          <w:color w:val="00B050"/>
        </w:rPr>
        <w:br/>
      </w:r>
      <w:r w:rsidR="0005173B" w:rsidRPr="00D24223">
        <w:rPr>
          <w:rFonts w:cs="Arial"/>
        </w:rPr>
        <w:t xml:space="preserve">La foi reçue dans l’enfance ressemble rarement à la foi d’adulte. Pourquoi ? </w:t>
      </w:r>
      <w:r w:rsidR="008B767A" w:rsidRPr="00D24223">
        <w:rPr>
          <w:rFonts w:cs="Arial"/>
        </w:rPr>
        <w:t xml:space="preserve"> </w:t>
      </w:r>
      <w:r w:rsidR="0005173B" w:rsidRPr="00D24223">
        <w:rPr>
          <w:rFonts w:cs="Arial"/>
        </w:rPr>
        <w:t>Parce que c</w:t>
      </w:r>
      <w:r w:rsidR="00D24223" w:rsidRPr="00D24223">
        <w:rPr>
          <w:rFonts w:cs="Arial"/>
        </w:rPr>
        <w:t xml:space="preserve">’est au </w:t>
      </w:r>
      <w:r w:rsidR="008B767A" w:rsidRPr="00D24223">
        <w:rPr>
          <w:rFonts w:cs="Arial"/>
        </w:rPr>
        <w:t>travers de notre parcours de vie que la foi (nous) travaille et nous façonne.  Or notre vie est rarement un long fleuve tranquille : un mariage – le deuil d’un proche –</w:t>
      </w:r>
      <w:r w:rsidR="00D24223" w:rsidRPr="00D24223">
        <w:rPr>
          <w:rFonts w:cs="Arial"/>
        </w:rPr>
        <w:t xml:space="preserve"> l’arrivée d’un enfant – </w:t>
      </w:r>
      <w:r w:rsidR="007055F3" w:rsidRPr="00D24223">
        <w:rPr>
          <w:rFonts w:cs="Arial"/>
        </w:rPr>
        <w:t xml:space="preserve">une crise familiale - </w:t>
      </w:r>
      <w:r w:rsidR="008B767A" w:rsidRPr="00D24223">
        <w:rPr>
          <w:rFonts w:cs="Arial"/>
        </w:rPr>
        <w:t xml:space="preserve">une maladie – un défi </w:t>
      </w:r>
      <w:r w:rsidR="00C500CD" w:rsidRPr="00D24223">
        <w:rPr>
          <w:rFonts w:cs="Arial"/>
        </w:rPr>
        <w:t xml:space="preserve">professionnel </w:t>
      </w:r>
      <w:r w:rsidR="008B767A" w:rsidRPr="00D24223">
        <w:rPr>
          <w:rFonts w:cs="Arial"/>
        </w:rPr>
        <w:t xml:space="preserve">à relever…, autant d’évènements qui bousculent et peuvent parfois chahuter </w:t>
      </w:r>
      <w:r w:rsidR="00D24223" w:rsidRPr="00D24223">
        <w:rPr>
          <w:rFonts w:cs="Arial"/>
        </w:rPr>
        <w:t xml:space="preserve">nos </w:t>
      </w:r>
      <w:r w:rsidR="008B767A" w:rsidRPr="00D24223">
        <w:rPr>
          <w:rFonts w:cs="Arial"/>
        </w:rPr>
        <w:t>représentations de la foi. C’est ainsi que s’entament d</w:t>
      </w:r>
      <w:r w:rsidR="006178CB" w:rsidRPr="00D24223">
        <w:rPr>
          <w:rFonts w:cs="Arial"/>
        </w:rPr>
        <w:t xml:space="preserve">es chemins en quête de sens, et sur ces chemins, qu’ils soient de souffrance ou de joie, l’on trouve, au détour du </w:t>
      </w:r>
      <w:r w:rsidR="00D24223" w:rsidRPr="00D24223">
        <w:rPr>
          <w:rFonts w:cs="Arial"/>
        </w:rPr>
        <w:t>sentier</w:t>
      </w:r>
      <w:r w:rsidR="006178CB" w:rsidRPr="00D24223">
        <w:rPr>
          <w:rFonts w:cs="Arial"/>
        </w:rPr>
        <w:t>, un compagnon pour la route…Jésus vient à nous, au cœur même de notre vie humaine.</w:t>
      </w:r>
    </w:p>
    <w:p w:rsidR="006178CB" w:rsidRPr="00D24223" w:rsidRDefault="007055F3" w:rsidP="00FB6D13">
      <w:pPr>
        <w:spacing w:after="0" w:line="240" w:lineRule="auto"/>
        <w:rPr>
          <w:rFonts w:cs="Arial"/>
        </w:rPr>
      </w:pPr>
      <w:r w:rsidRPr="00D24223">
        <w:rPr>
          <w:rFonts w:cs="Arial"/>
        </w:rPr>
        <w:t>Il existe déjà dans d</w:t>
      </w:r>
      <w:r w:rsidR="006178CB" w:rsidRPr="00D24223">
        <w:rPr>
          <w:rFonts w:cs="Arial"/>
        </w:rPr>
        <w:t xml:space="preserve">es Unités pastorales des lieux où on peut partager sa foi avec d’autres : groupe de foyers, groupes bibliques, cellule de solidarité, chorales, activités artistiques en lien avec la foi…etc.  </w:t>
      </w:r>
      <w:r w:rsidR="00C500CD" w:rsidRPr="00D24223">
        <w:rPr>
          <w:rFonts w:cs="Arial"/>
        </w:rPr>
        <w:t>Ouve</w:t>
      </w:r>
      <w:r w:rsidRPr="00D24223">
        <w:rPr>
          <w:rFonts w:cs="Arial"/>
        </w:rPr>
        <w:t xml:space="preserve">rts à tous, ces groupes gagnent à </w:t>
      </w:r>
      <w:r w:rsidR="00C500CD" w:rsidRPr="00D24223">
        <w:rPr>
          <w:rFonts w:cs="Arial"/>
        </w:rPr>
        <w:t>être en lien étroit avec la communauté paroissiale car ils sont au cœur de la vie de la paroisse.</w:t>
      </w:r>
    </w:p>
    <w:p w:rsidR="00FB6D13" w:rsidRPr="00FF72E9" w:rsidRDefault="00FB6D13" w:rsidP="00FB6D13">
      <w:pPr>
        <w:spacing w:after="0" w:line="240" w:lineRule="auto"/>
        <w:rPr>
          <w:rFonts w:cs="Arial"/>
        </w:rPr>
      </w:pPr>
    </w:p>
    <w:p w:rsidR="00C13E2C" w:rsidRPr="00D3362F" w:rsidRDefault="0007086E" w:rsidP="00FB6D13">
      <w:pPr>
        <w:spacing w:after="0" w:line="240" w:lineRule="auto"/>
        <w:rPr>
          <w:rFonts w:cs="Arial"/>
          <w:lang w:val="fr-FR"/>
        </w:rPr>
      </w:pPr>
      <w:r>
        <w:rPr>
          <w:rFonts w:cs="Arial"/>
          <w:b/>
        </w:rPr>
        <w:t>Existe-t-il</w:t>
      </w:r>
      <w:r w:rsidR="00DF5E51" w:rsidRPr="00FF72E9">
        <w:rPr>
          <w:rFonts w:cs="Arial"/>
          <w:b/>
        </w:rPr>
        <w:t xml:space="preserve"> </w:t>
      </w:r>
      <w:r w:rsidR="00C13E2C" w:rsidRPr="00FF72E9">
        <w:rPr>
          <w:rFonts w:cs="Arial"/>
          <w:b/>
        </w:rPr>
        <w:t xml:space="preserve">des parcours pour les adultes ? </w:t>
      </w:r>
      <w:r w:rsidR="00C13E2C" w:rsidRPr="00FF72E9">
        <w:rPr>
          <w:rFonts w:cs="Arial"/>
          <w:b/>
        </w:rPr>
        <w:br/>
      </w:r>
      <w:r w:rsidR="00C13E2C" w:rsidRPr="00D3362F">
        <w:rPr>
          <w:rFonts w:cs="Arial"/>
        </w:rPr>
        <w:t>Oui</w:t>
      </w:r>
      <w:r w:rsidR="00D3362F" w:rsidRPr="00D3362F">
        <w:rPr>
          <w:rFonts w:cs="Arial"/>
        </w:rPr>
        <w:t xml:space="preserve">. </w:t>
      </w:r>
      <w:r w:rsidRPr="00D3362F">
        <w:rPr>
          <w:rFonts w:cs="Arial"/>
          <w:lang w:val="fr-FR"/>
        </w:rPr>
        <w:t xml:space="preserve">Après réception des </w:t>
      </w:r>
      <w:r w:rsidR="007055F3" w:rsidRPr="00D3362F">
        <w:rPr>
          <w:rFonts w:cs="Arial"/>
          <w:lang w:val="fr-FR"/>
        </w:rPr>
        <w:t>sacrements du baptême, de la confirmation et de l’eucharistie</w:t>
      </w:r>
      <w:r w:rsidRPr="00D3362F">
        <w:rPr>
          <w:rFonts w:cs="Arial"/>
          <w:lang w:val="fr-FR"/>
        </w:rPr>
        <w:t xml:space="preserve">, nous sommes </w:t>
      </w:r>
      <w:r w:rsidR="00C13E2C" w:rsidRPr="00D3362F">
        <w:rPr>
          <w:rFonts w:cs="Arial"/>
          <w:lang w:val="fr-FR"/>
        </w:rPr>
        <w:t>envo</w:t>
      </w:r>
      <w:r w:rsidRPr="00D3362F">
        <w:rPr>
          <w:rFonts w:cs="Arial"/>
          <w:lang w:val="fr-FR"/>
        </w:rPr>
        <w:t xml:space="preserve">yés </w:t>
      </w:r>
      <w:r w:rsidR="00C13E2C" w:rsidRPr="00D3362F">
        <w:rPr>
          <w:rFonts w:cs="Arial"/>
          <w:lang w:val="fr-FR"/>
        </w:rPr>
        <w:t xml:space="preserve">sur le chemin de la foi, tout au long de notre vie. </w:t>
      </w:r>
    </w:p>
    <w:p w:rsidR="00C13E2C" w:rsidRPr="00D3362F" w:rsidRDefault="00C13E2C" w:rsidP="00FB6D13">
      <w:pPr>
        <w:spacing w:after="0" w:line="240" w:lineRule="auto"/>
        <w:jc w:val="both"/>
        <w:rPr>
          <w:rFonts w:cs="Arial"/>
          <w:lang w:val="fr-FR"/>
        </w:rPr>
      </w:pPr>
      <w:r w:rsidRPr="00D3362F">
        <w:rPr>
          <w:rFonts w:cs="Arial"/>
          <w:lang w:val="fr-FR"/>
        </w:rPr>
        <w:lastRenderedPageBreak/>
        <w:t xml:space="preserve">Il est important de grandir dans cette foi que nous avons découverte, important de prendre du temps pour approfondir sa relation au Christ ; </w:t>
      </w:r>
      <w:r w:rsidR="00A321EC" w:rsidRPr="00D3362F">
        <w:rPr>
          <w:rFonts w:cs="Arial"/>
          <w:lang w:val="fr-FR"/>
        </w:rPr>
        <w:t xml:space="preserve">il est utile </w:t>
      </w:r>
      <w:r w:rsidRPr="00D3362F">
        <w:rPr>
          <w:rFonts w:cs="Arial"/>
          <w:lang w:val="fr-FR"/>
        </w:rPr>
        <w:t xml:space="preserve">de se donner des repères pour vivre sa vie dans la foi et répondre aux nouvelles questions que la vie pose à chacun ; </w:t>
      </w:r>
      <w:r w:rsidR="00A321EC" w:rsidRPr="00D3362F">
        <w:rPr>
          <w:rFonts w:cs="Arial"/>
          <w:lang w:val="fr-FR"/>
        </w:rPr>
        <w:t xml:space="preserve">il est bon, tout simplement, </w:t>
      </w:r>
      <w:r w:rsidRPr="00D3362F">
        <w:rPr>
          <w:rFonts w:cs="Arial"/>
          <w:lang w:val="fr-FR"/>
        </w:rPr>
        <w:t>de se rencontrer en peti</w:t>
      </w:r>
      <w:r w:rsidR="003F1D0F" w:rsidRPr="00D3362F">
        <w:rPr>
          <w:rFonts w:cs="Arial"/>
          <w:lang w:val="fr-FR"/>
        </w:rPr>
        <w:t>ts g</w:t>
      </w:r>
      <w:r w:rsidR="00A321EC" w:rsidRPr="00D3362F">
        <w:rPr>
          <w:rFonts w:cs="Arial"/>
          <w:lang w:val="fr-FR"/>
        </w:rPr>
        <w:t>roupes, et de partager sa foi…</w:t>
      </w:r>
      <w:r w:rsidR="00FF72E9" w:rsidRPr="00D3362F">
        <w:rPr>
          <w:rFonts w:cs="Arial"/>
          <w:lang w:val="fr-FR"/>
        </w:rPr>
        <w:t xml:space="preserve"> </w:t>
      </w:r>
      <w:r w:rsidR="007055F3" w:rsidRPr="00D3362F">
        <w:rPr>
          <w:rFonts w:cs="Arial"/>
          <w:lang w:val="fr-FR"/>
        </w:rPr>
        <w:t>Dans le mot ‘catéchèse’, il y a le mot ‘écho : comment dialoguer en nous écoutant les uns les autres, en laissant la parole de l’autre, et celle du Christ, faire écho en nous ?</w:t>
      </w:r>
    </w:p>
    <w:p w:rsidR="00C13E2C" w:rsidRPr="00D3362F" w:rsidRDefault="00C13E2C" w:rsidP="00FB6D13">
      <w:pPr>
        <w:spacing w:after="0" w:line="240" w:lineRule="auto"/>
        <w:jc w:val="both"/>
        <w:rPr>
          <w:rFonts w:cs="Arial"/>
          <w:lang w:val="fr-FR"/>
        </w:rPr>
      </w:pPr>
      <w:r w:rsidRPr="00D3362F">
        <w:rPr>
          <w:rFonts w:cs="Arial"/>
          <w:lang w:val="fr-FR"/>
        </w:rPr>
        <w:t>Il y a de nombreuses manières de grandir dans la foi : dans des équipes où l’on partage sa vie de foi au quotidien, des ateliers ‘Bible’ où on peut lire et partager autour d’un récit biblique, des groupes de prière sous toutes ses formes, des cellules de solidarité, des chorales qui soutiennent la prière et la louange, des activités culturelles en lien avec la foi, des pèlerinages ou des lieux de formation con</w:t>
      </w:r>
      <w:r w:rsidR="003F1D0F" w:rsidRPr="00D3362F">
        <w:rPr>
          <w:rFonts w:cs="Arial"/>
          <w:lang w:val="fr-FR"/>
        </w:rPr>
        <w:t xml:space="preserve">tinuée comme l’Ecole de la foi… </w:t>
      </w:r>
      <w:r w:rsidR="00A321EC" w:rsidRPr="00D3362F">
        <w:rPr>
          <w:rFonts w:cs="Arial"/>
          <w:lang w:val="fr-FR"/>
        </w:rPr>
        <w:t xml:space="preserve">De plus en plus d’unités pastorales organisent </w:t>
      </w:r>
      <w:r w:rsidR="007055F3" w:rsidRPr="00D3362F">
        <w:rPr>
          <w:rFonts w:cs="Arial"/>
          <w:lang w:val="fr-FR"/>
        </w:rPr>
        <w:t xml:space="preserve">également </w:t>
      </w:r>
      <w:r w:rsidR="00A321EC" w:rsidRPr="00D3362F">
        <w:rPr>
          <w:rFonts w:cs="Arial"/>
          <w:lang w:val="fr-FR"/>
        </w:rPr>
        <w:t>des</w:t>
      </w:r>
      <w:r w:rsidRPr="00D3362F">
        <w:rPr>
          <w:rFonts w:cs="Arial"/>
          <w:lang w:val="fr-FR"/>
        </w:rPr>
        <w:t xml:space="preserve"> temps forts où l’ensemble de la communauté</w:t>
      </w:r>
      <w:r w:rsidR="00FF72E9" w:rsidRPr="00D3362F">
        <w:rPr>
          <w:rFonts w:cs="Arial"/>
          <w:lang w:val="fr-FR"/>
        </w:rPr>
        <w:t xml:space="preserve"> -</w:t>
      </w:r>
      <w:r w:rsidR="00A321EC" w:rsidRPr="00D3362F">
        <w:rPr>
          <w:rFonts w:cs="Arial"/>
          <w:lang w:val="fr-FR"/>
        </w:rPr>
        <w:t xml:space="preserve"> enfants et adultes - </w:t>
      </w:r>
      <w:r w:rsidRPr="00D3362F">
        <w:rPr>
          <w:rFonts w:cs="Arial"/>
          <w:lang w:val="fr-FR"/>
        </w:rPr>
        <w:t>est</w:t>
      </w:r>
      <w:r w:rsidR="007055F3" w:rsidRPr="00D3362F">
        <w:rPr>
          <w:rFonts w:cs="Arial"/>
          <w:lang w:val="fr-FR"/>
        </w:rPr>
        <w:t xml:space="preserve"> rassemblée pour vivre </w:t>
      </w:r>
      <w:r w:rsidRPr="00D3362F">
        <w:rPr>
          <w:rFonts w:cs="Arial"/>
          <w:lang w:val="fr-FR"/>
        </w:rPr>
        <w:t>un temps de catéchèse, de célébration et de convivialité.</w:t>
      </w:r>
    </w:p>
    <w:p w:rsidR="0007086E" w:rsidRDefault="0007086E" w:rsidP="00FB6D13">
      <w:pPr>
        <w:spacing w:after="0" w:line="240" w:lineRule="auto"/>
        <w:jc w:val="both"/>
        <w:rPr>
          <w:rFonts w:cs="Arial"/>
          <w:color w:val="00B050"/>
          <w:lang w:val="fr-FR"/>
        </w:rPr>
      </w:pPr>
    </w:p>
    <w:p w:rsidR="0007086E" w:rsidRDefault="0007086E" w:rsidP="0007086E">
      <w:pPr>
        <w:spacing w:after="0" w:line="240" w:lineRule="auto"/>
        <w:rPr>
          <w:rStyle w:val="Lienhypertexte"/>
          <w:rFonts w:cs="Arial"/>
          <w:lang w:val="fr-FR"/>
        </w:rPr>
      </w:pPr>
      <w:r>
        <w:rPr>
          <w:rFonts w:cs="Arial"/>
          <w:lang w:val="fr-FR"/>
        </w:rPr>
        <w:t xml:space="preserve">Quant aux </w:t>
      </w:r>
      <w:r w:rsidRPr="0007086E">
        <w:rPr>
          <w:rFonts w:cs="Arial"/>
          <w:lang w:val="fr-FR"/>
        </w:rPr>
        <w:t>adultes qui veulent devenir chrétiens</w:t>
      </w:r>
      <w:r>
        <w:rPr>
          <w:rFonts w:cs="Arial"/>
          <w:lang w:val="fr-FR"/>
        </w:rPr>
        <w:t xml:space="preserve">, ils </w:t>
      </w:r>
      <w:r>
        <w:rPr>
          <w:rFonts w:eastAsia="Times New Roman" w:cs="Arial"/>
          <w:lang w:val="fr-FR" w:eastAsia="fr-FR"/>
        </w:rPr>
        <w:t>reçoivent</w:t>
      </w:r>
      <w:r w:rsidRPr="00FF72E9">
        <w:rPr>
          <w:rFonts w:eastAsia="Times New Roman" w:cs="Arial"/>
          <w:lang w:val="fr-FR" w:eastAsia="fr-FR"/>
        </w:rPr>
        <w:t xml:space="preserve">, au terme d’un cheminement </w:t>
      </w:r>
      <w:r>
        <w:rPr>
          <w:rFonts w:eastAsia="Times New Roman" w:cs="Arial"/>
          <w:lang w:val="fr-FR" w:eastAsia="fr-FR"/>
        </w:rPr>
        <w:t>de</w:t>
      </w:r>
      <w:r w:rsidRPr="00FF72E9">
        <w:rPr>
          <w:rFonts w:eastAsia="Times New Roman" w:cs="Arial"/>
          <w:lang w:val="fr-FR" w:eastAsia="fr-FR"/>
        </w:rPr>
        <w:t xml:space="preserve"> deux ans, </w:t>
      </w:r>
      <w:r>
        <w:rPr>
          <w:rFonts w:eastAsia="Times New Roman" w:cs="Arial"/>
          <w:lang w:val="fr-FR" w:eastAsia="fr-FR"/>
        </w:rPr>
        <w:t>le baptême</w:t>
      </w:r>
      <w:r w:rsidRPr="00FF72E9">
        <w:rPr>
          <w:rFonts w:eastAsia="Times New Roman" w:cs="Arial"/>
          <w:lang w:val="fr-FR" w:eastAsia="fr-FR"/>
        </w:rPr>
        <w:t>, la confirmation et l’eucharistie en une même célébration, de préférence</w:t>
      </w:r>
      <w:r w:rsidR="00D3362F">
        <w:rPr>
          <w:rFonts w:eastAsia="Times New Roman" w:cs="Arial"/>
          <w:lang w:val="fr-FR" w:eastAsia="fr-FR"/>
        </w:rPr>
        <w:t xml:space="preserve"> à Pâques</w:t>
      </w:r>
      <w:r w:rsidRPr="00FF72E9">
        <w:rPr>
          <w:rFonts w:eastAsia="Times New Roman" w:cs="Arial"/>
          <w:lang w:val="fr-FR" w:eastAsia="fr-FR"/>
        </w:rPr>
        <w:t>.</w:t>
      </w:r>
      <w:r w:rsidRPr="0007086E">
        <w:rPr>
          <w:rFonts w:cs="Arial"/>
          <w:lang w:val="fr-FR"/>
        </w:rPr>
        <w:t xml:space="preserve"> </w:t>
      </w:r>
      <w:r>
        <w:rPr>
          <w:rFonts w:cs="Arial"/>
          <w:lang w:val="fr-FR"/>
        </w:rPr>
        <w:t xml:space="preserve">Pour plus d’infos, contacter les équipes de catéchuménat : </w:t>
      </w:r>
      <w:hyperlink r:id="rId12" w:history="1">
        <w:r w:rsidRPr="00FF72E9">
          <w:rPr>
            <w:rStyle w:val="Lienhypertexte"/>
            <w:rFonts w:cs="Arial"/>
            <w:lang w:val="fr-FR"/>
          </w:rPr>
          <w:t>www.baptêmeadulte.be</w:t>
        </w:r>
      </w:hyperlink>
    </w:p>
    <w:p w:rsidR="0007086E" w:rsidRDefault="0007086E" w:rsidP="0007086E">
      <w:pPr>
        <w:spacing w:after="0" w:line="240" w:lineRule="auto"/>
        <w:rPr>
          <w:rStyle w:val="Lienhypertexte"/>
          <w:rFonts w:cs="Arial"/>
          <w:color w:val="auto"/>
          <w:u w:val="none"/>
          <w:lang w:val="fr-FR"/>
        </w:rPr>
      </w:pPr>
    </w:p>
    <w:p w:rsidR="0007086E" w:rsidRPr="0007086E" w:rsidRDefault="00D3362F" w:rsidP="0007086E">
      <w:pPr>
        <w:spacing w:after="0" w:line="240" w:lineRule="auto"/>
        <w:rPr>
          <w:rFonts w:eastAsia="Times New Roman" w:cs="Arial"/>
          <w:lang w:val="fr-FR" w:eastAsia="fr-FR"/>
        </w:rPr>
      </w:pPr>
      <w:r>
        <w:rPr>
          <w:rStyle w:val="Lienhypertexte"/>
          <w:rFonts w:cs="Arial"/>
          <w:color w:val="auto"/>
          <w:u w:val="none"/>
          <w:lang w:val="fr-FR"/>
        </w:rPr>
        <w:t>Le</w:t>
      </w:r>
      <w:r w:rsidR="0007086E" w:rsidRPr="0007086E">
        <w:rPr>
          <w:rStyle w:val="Lienhypertexte"/>
          <w:rFonts w:cs="Arial"/>
          <w:color w:val="auto"/>
          <w:u w:val="none"/>
          <w:lang w:val="fr-FR"/>
        </w:rPr>
        <w:t>s adultes baptisés qui demandent la confirmation ou l’eucharistie</w:t>
      </w:r>
      <w:r>
        <w:rPr>
          <w:rStyle w:val="Lienhypertexte"/>
          <w:rFonts w:cs="Arial"/>
          <w:color w:val="auto"/>
          <w:u w:val="none"/>
          <w:lang w:val="fr-FR"/>
        </w:rPr>
        <w:t xml:space="preserve"> peuvent</w:t>
      </w:r>
      <w:r w:rsidR="0007086E" w:rsidRPr="0007086E">
        <w:rPr>
          <w:rStyle w:val="Lienhypertexte"/>
          <w:rFonts w:cs="Arial"/>
          <w:color w:val="auto"/>
          <w:u w:val="none"/>
          <w:lang w:val="fr-FR"/>
        </w:rPr>
        <w:t xml:space="preserve"> </w:t>
      </w:r>
      <w:r w:rsidR="0007086E">
        <w:rPr>
          <w:rStyle w:val="Lienhypertexte"/>
          <w:rFonts w:cs="Arial"/>
          <w:color w:val="auto"/>
          <w:u w:val="none"/>
          <w:lang w:val="fr-FR"/>
        </w:rPr>
        <w:t>s’adresser aux mêmes équipes.</w:t>
      </w:r>
    </w:p>
    <w:p w:rsidR="0007086E" w:rsidRPr="0007086E" w:rsidRDefault="0007086E" w:rsidP="00FB6D13">
      <w:pPr>
        <w:spacing w:after="0" w:line="240" w:lineRule="auto"/>
        <w:jc w:val="both"/>
        <w:rPr>
          <w:rFonts w:cs="Arial"/>
          <w:lang w:val="fr-FR"/>
        </w:rPr>
      </w:pPr>
      <w:r w:rsidRPr="0007086E">
        <w:rPr>
          <w:rFonts w:cs="Arial"/>
          <w:lang w:val="fr-FR"/>
        </w:rPr>
        <w:t xml:space="preserve"> </w:t>
      </w:r>
    </w:p>
    <w:p w:rsidR="0007086E" w:rsidRDefault="00C13E2C" w:rsidP="00FB6D13">
      <w:pPr>
        <w:spacing w:after="0" w:line="240" w:lineRule="auto"/>
        <w:rPr>
          <w:rFonts w:cs="Arial"/>
          <w:lang w:val="fr-FR"/>
        </w:rPr>
      </w:pPr>
      <w:r w:rsidRPr="00FF72E9">
        <w:rPr>
          <w:rFonts w:cs="Arial"/>
          <w:b/>
          <w:lang w:val="fr-FR"/>
        </w:rPr>
        <w:t>Quelle différence entre catéchisme et catéchèse ?</w:t>
      </w:r>
      <w:r w:rsidRPr="00FF72E9">
        <w:rPr>
          <w:rFonts w:cs="Arial"/>
          <w:b/>
          <w:lang w:val="fr-FR"/>
        </w:rPr>
        <w:br/>
      </w:r>
      <w:r w:rsidRPr="00FF72E9">
        <w:rPr>
          <w:rFonts w:cs="Arial"/>
          <w:lang w:val="fr-FR"/>
        </w:rPr>
        <w:t xml:space="preserve">Le catéchisme </w:t>
      </w:r>
      <w:r w:rsidR="0007086E">
        <w:rPr>
          <w:rFonts w:cs="Arial"/>
          <w:lang w:val="fr-FR"/>
        </w:rPr>
        <w:t xml:space="preserve">désigne le livre des contenus de la foi (Catéchisme de l’Eglise catholique). </w:t>
      </w:r>
    </w:p>
    <w:p w:rsidR="00C13E2C" w:rsidRPr="00FF72E9" w:rsidRDefault="0007086E" w:rsidP="00FB6D13">
      <w:pPr>
        <w:spacing w:after="0" w:line="240" w:lineRule="auto"/>
        <w:rPr>
          <w:rFonts w:cs="Arial"/>
          <w:lang w:val="fr-FR"/>
        </w:rPr>
      </w:pPr>
      <w:r>
        <w:rPr>
          <w:rFonts w:cs="Arial"/>
          <w:lang w:val="fr-FR"/>
        </w:rPr>
        <w:t xml:space="preserve">Cependant, ce terme </w:t>
      </w:r>
      <w:r w:rsidR="00C13E2C" w:rsidRPr="00FF72E9">
        <w:rPr>
          <w:rFonts w:cs="Arial"/>
          <w:lang w:val="fr-FR"/>
        </w:rPr>
        <w:t xml:space="preserve">fait </w:t>
      </w:r>
      <w:r>
        <w:rPr>
          <w:rFonts w:cs="Arial"/>
          <w:lang w:val="fr-FR"/>
        </w:rPr>
        <w:t>parfois p</w:t>
      </w:r>
      <w:r w:rsidR="00C13E2C" w:rsidRPr="00FF72E9">
        <w:rPr>
          <w:rFonts w:cs="Arial"/>
          <w:lang w:val="fr-FR"/>
        </w:rPr>
        <w:t xml:space="preserve">enser à </w:t>
      </w:r>
      <w:r>
        <w:rPr>
          <w:rFonts w:cs="Arial"/>
          <w:lang w:val="fr-FR"/>
        </w:rPr>
        <w:t>une</w:t>
      </w:r>
      <w:r w:rsidR="00C13E2C" w:rsidRPr="00FF72E9">
        <w:rPr>
          <w:rFonts w:cs="Arial"/>
          <w:lang w:val="fr-FR"/>
        </w:rPr>
        <w:t xml:space="preserve"> méthode d</w:t>
      </w:r>
      <w:r w:rsidR="00E74FB5">
        <w:rPr>
          <w:rFonts w:cs="Arial"/>
          <w:lang w:val="fr-FR"/>
        </w:rPr>
        <w:t>e</w:t>
      </w:r>
      <w:r w:rsidR="00C13E2C" w:rsidRPr="00FF72E9">
        <w:rPr>
          <w:rFonts w:cs="Arial"/>
          <w:lang w:val="fr-FR"/>
        </w:rPr>
        <w:t xml:space="preserve"> ‘</w:t>
      </w:r>
      <w:r w:rsidR="003F1D0F" w:rsidRPr="00FF72E9">
        <w:rPr>
          <w:rFonts w:cs="Arial"/>
          <w:lang w:val="fr-FR"/>
        </w:rPr>
        <w:t>question-</w:t>
      </w:r>
      <w:r w:rsidR="00C13E2C" w:rsidRPr="00FF72E9">
        <w:rPr>
          <w:rFonts w:cs="Arial"/>
          <w:lang w:val="fr-FR"/>
        </w:rPr>
        <w:t xml:space="preserve">réponse’ </w:t>
      </w:r>
      <w:r w:rsidR="00E74FB5">
        <w:rPr>
          <w:rFonts w:cs="Arial"/>
          <w:lang w:val="fr-FR"/>
        </w:rPr>
        <w:t xml:space="preserve">pour </w:t>
      </w:r>
      <w:r w:rsidR="00C13E2C" w:rsidRPr="00FF72E9">
        <w:rPr>
          <w:rFonts w:cs="Arial"/>
          <w:lang w:val="fr-FR"/>
        </w:rPr>
        <w:t xml:space="preserve">apprendre </w:t>
      </w:r>
      <w:r w:rsidR="00E74FB5">
        <w:rPr>
          <w:rFonts w:cs="Arial"/>
          <w:lang w:val="fr-FR"/>
        </w:rPr>
        <w:t xml:space="preserve">ces contenus. </w:t>
      </w:r>
      <w:r w:rsidR="00C13E2C" w:rsidRPr="00FF72E9">
        <w:rPr>
          <w:rFonts w:cs="Arial"/>
          <w:lang w:val="fr-FR"/>
        </w:rPr>
        <w:t>Ce temps est heureuseme</w:t>
      </w:r>
      <w:r w:rsidR="00DC0AAA" w:rsidRPr="00FF72E9">
        <w:rPr>
          <w:rFonts w:cs="Arial"/>
          <w:lang w:val="fr-FR"/>
        </w:rPr>
        <w:t>nt r</w:t>
      </w:r>
      <w:r w:rsidR="00330551" w:rsidRPr="00FF72E9">
        <w:rPr>
          <w:rFonts w:cs="Arial"/>
          <w:lang w:val="fr-FR"/>
        </w:rPr>
        <w:t xml:space="preserve">évolu. </w:t>
      </w:r>
      <w:r w:rsidR="007055F3" w:rsidRPr="00FF72E9">
        <w:rPr>
          <w:rFonts w:cs="Arial"/>
          <w:lang w:val="fr-FR"/>
        </w:rPr>
        <w:t xml:space="preserve">L’Eglise </w:t>
      </w:r>
      <w:r w:rsidR="00E74FB5">
        <w:rPr>
          <w:rFonts w:cs="Arial"/>
          <w:lang w:val="fr-FR"/>
        </w:rPr>
        <w:t xml:space="preserve">a récemment introduit un nouveau terme, la </w:t>
      </w:r>
      <w:r w:rsidR="00C13E2C" w:rsidRPr="00FF72E9">
        <w:rPr>
          <w:rFonts w:cs="Arial"/>
          <w:lang w:val="fr-FR"/>
        </w:rPr>
        <w:t>catéchèse</w:t>
      </w:r>
      <w:r w:rsidR="00E74FB5">
        <w:rPr>
          <w:rFonts w:cs="Arial"/>
          <w:lang w:val="fr-FR"/>
        </w:rPr>
        <w:t xml:space="preserve">, qui inclut </w:t>
      </w:r>
      <w:r w:rsidR="00C13E2C" w:rsidRPr="00FF72E9">
        <w:rPr>
          <w:rFonts w:cs="Arial"/>
          <w:lang w:val="fr-FR"/>
        </w:rPr>
        <w:t>un cheminement continu, jalonné d’étapes liturgiques, des moments vécus en équipe, des rencontres avec les familles et des moments communautaires.</w:t>
      </w:r>
    </w:p>
    <w:p w:rsidR="00FB6D13" w:rsidRDefault="00FB6D13" w:rsidP="00FB6D13">
      <w:pPr>
        <w:spacing w:after="0" w:line="240" w:lineRule="auto"/>
        <w:rPr>
          <w:rFonts w:cs="Arial"/>
          <w:lang w:val="fr-FR"/>
        </w:rPr>
      </w:pPr>
    </w:p>
    <w:p w:rsidR="002E60A9" w:rsidRPr="00FF72E9" w:rsidRDefault="002E60A9" w:rsidP="00FB6D13">
      <w:pPr>
        <w:spacing w:after="0" w:line="240" w:lineRule="auto"/>
        <w:rPr>
          <w:rFonts w:cs="Arial"/>
          <w:lang w:val="fr-FR"/>
        </w:rPr>
      </w:pPr>
    </w:p>
    <w:p w:rsidR="00FB6D13" w:rsidRPr="002E60A9" w:rsidRDefault="00C13E2C" w:rsidP="00FB6D13">
      <w:pPr>
        <w:pStyle w:val="Titre1"/>
        <w:spacing w:before="0" w:line="240" w:lineRule="auto"/>
        <w:rPr>
          <w:rFonts w:asciiTheme="minorHAnsi" w:hAnsiTheme="minorHAnsi" w:cs="Arial"/>
          <w:sz w:val="22"/>
          <w:szCs w:val="22"/>
        </w:rPr>
      </w:pPr>
      <w:r w:rsidRPr="00FF72E9">
        <w:rPr>
          <w:rFonts w:asciiTheme="minorHAnsi" w:hAnsiTheme="minorHAnsi" w:cs="Arial"/>
        </w:rPr>
        <w:t>Renouvellement du modèle de catéchèse</w:t>
      </w:r>
      <w:r w:rsidRPr="00FF72E9">
        <w:rPr>
          <w:rFonts w:asciiTheme="minorHAnsi" w:hAnsiTheme="minorHAnsi" w:cs="Arial"/>
        </w:rPr>
        <w:br/>
      </w:r>
    </w:p>
    <w:p w:rsidR="009851C3" w:rsidRPr="00FF72E9" w:rsidRDefault="009851C3" w:rsidP="00FB6D13">
      <w:pPr>
        <w:spacing w:after="0" w:line="240" w:lineRule="auto"/>
        <w:jc w:val="both"/>
        <w:rPr>
          <w:rFonts w:cs="Arial"/>
          <w:b/>
        </w:rPr>
      </w:pPr>
      <w:r w:rsidRPr="00FF72E9">
        <w:rPr>
          <w:rFonts w:cs="Arial"/>
          <w:b/>
        </w:rPr>
        <w:t>Pourquoi changer le système de catéchèse ?</w:t>
      </w:r>
    </w:p>
    <w:p w:rsidR="00AB3430" w:rsidRPr="00FF72E9" w:rsidRDefault="008D0741" w:rsidP="00D24223">
      <w:pPr>
        <w:pStyle w:val="Paragraphedeliste"/>
        <w:numPr>
          <w:ilvl w:val="0"/>
          <w:numId w:val="7"/>
        </w:numPr>
        <w:spacing w:after="0" w:line="240" w:lineRule="auto"/>
        <w:rPr>
          <w:rFonts w:cs="Arial"/>
        </w:rPr>
      </w:pPr>
      <w:r w:rsidRPr="00FF72E9">
        <w:rPr>
          <w:rFonts w:cs="Arial"/>
        </w:rPr>
        <w:t>Parce que les conditions de transmission de la foi ont changé. Les lieux trad</w:t>
      </w:r>
      <w:r w:rsidR="003F1D0F" w:rsidRPr="00FF72E9">
        <w:rPr>
          <w:rFonts w:cs="Arial"/>
        </w:rPr>
        <w:t>itionnels d’éducation à la foi - famille, école, paroisse</w:t>
      </w:r>
      <w:r w:rsidR="00E74FB5">
        <w:rPr>
          <w:rFonts w:cs="Arial"/>
        </w:rPr>
        <w:t>, mouvement de jeunesse</w:t>
      </w:r>
      <w:r w:rsidR="003F1D0F" w:rsidRPr="00FF72E9">
        <w:rPr>
          <w:rFonts w:cs="Arial"/>
        </w:rPr>
        <w:t xml:space="preserve"> -</w:t>
      </w:r>
      <w:r w:rsidRPr="00FF72E9">
        <w:rPr>
          <w:rFonts w:cs="Arial"/>
        </w:rPr>
        <w:t xml:space="preserve"> ont </w:t>
      </w:r>
      <w:r w:rsidR="00F11026" w:rsidRPr="00FF72E9">
        <w:rPr>
          <w:rFonts w:cs="Arial"/>
        </w:rPr>
        <w:t xml:space="preserve">peu à peu </w:t>
      </w:r>
      <w:r w:rsidRPr="00FF72E9">
        <w:rPr>
          <w:rFonts w:cs="Arial"/>
        </w:rPr>
        <w:t>perdu cette capacité d’</w:t>
      </w:r>
      <w:r w:rsidR="00E74FB5">
        <w:rPr>
          <w:rFonts w:cs="Arial"/>
        </w:rPr>
        <w:t>ouvrir</w:t>
      </w:r>
      <w:r w:rsidR="00F11026" w:rsidRPr="00FF72E9">
        <w:rPr>
          <w:rFonts w:cs="Arial"/>
        </w:rPr>
        <w:t xml:space="preserve"> à la foi. Il s’agit de passer d’une dynamique d’entretien d</w:t>
      </w:r>
      <w:r w:rsidR="00E74FB5">
        <w:rPr>
          <w:rFonts w:cs="Arial"/>
        </w:rPr>
        <w:t>’une foi existante à une dynamique d’éveil</w:t>
      </w:r>
      <w:r w:rsidR="00F11026" w:rsidRPr="00FF72E9">
        <w:rPr>
          <w:rFonts w:cs="Arial"/>
        </w:rPr>
        <w:t>, d’initiation</w:t>
      </w:r>
      <w:r w:rsidR="00AB3430" w:rsidRPr="00FF72E9">
        <w:rPr>
          <w:rFonts w:cs="Arial"/>
        </w:rPr>
        <w:t xml:space="preserve"> à la foi et à la vie chrétienne. </w:t>
      </w:r>
    </w:p>
    <w:p w:rsidR="009851C3" w:rsidRPr="00FF72E9" w:rsidRDefault="00AB3430" w:rsidP="00D24223">
      <w:pPr>
        <w:pStyle w:val="Paragraphedeliste"/>
        <w:numPr>
          <w:ilvl w:val="0"/>
          <w:numId w:val="7"/>
        </w:numPr>
        <w:spacing w:after="0" w:line="240" w:lineRule="auto"/>
        <w:rPr>
          <w:rFonts w:cs="Arial"/>
        </w:rPr>
      </w:pPr>
      <w:r w:rsidRPr="00FF72E9">
        <w:rPr>
          <w:rFonts w:cs="Arial"/>
        </w:rPr>
        <w:t xml:space="preserve">Parce que le parcours catéchèse </w:t>
      </w:r>
      <w:r w:rsidR="00E74FB5">
        <w:rPr>
          <w:rFonts w:cs="Arial"/>
        </w:rPr>
        <w:t>est</w:t>
      </w:r>
      <w:r w:rsidRPr="00FF72E9">
        <w:rPr>
          <w:rFonts w:cs="Arial"/>
        </w:rPr>
        <w:t xml:space="preserve"> parfois devenu </w:t>
      </w:r>
      <w:r w:rsidR="002B5438" w:rsidRPr="00FF72E9">
        <w:rPr>
          <w:rFonts w:cs="Arial"/>
        </w:rPr>
        <w:t xml:space="preserve">uniquement </w:t>
      </w:r>
      <w:r w:rsidRPr="00FF72E9">
        <w:rPr>
          <w:rFonts w:cs="Arial"/>
        </w:rPr>
        <w:t>une préparatio</w:t>
      </w:r>
      <w:r w:rsidR="002B5438" w:rsidRPr="00FF72E9">
        <w:rPr>
          <w:rFonts w:cs="Arial"/>
        </w:rPr>
        <w:t>n à des sacrements</w:t>
      </w:r>
      <w:r w:rsidR="00E74FB5">
        <w:rPr>
          <w:rFonts w:cs="Arial"/>
        </w:rPr>
        <w:t xml:space="preserve">, </w:t>
      </w:r>
      <w:r w:rsidR="002B5438" w:rsidRPr="00FF72E9">
        <w:rPr>
          <w:rFonts w:cs="Arial"/>
        </w:rPr>
        <w:t xml:space="preserve">ceux-ci </w:t>
      </w:r>
      <w:r w:rsidRPr="00FF72E9">
        <w:rPr>
          <w:rFonts w:cs="Arial"/>
        </w:rPr>
        <w:t>marqua</w:t>
      </w:r>
      <w:r w:rsidR="002B5438" w:rsidRPr="00FF72E9">
        <w:rPr>
          <w:rFonts w:cs="Arial"/>
        </w:rPr>
        <w:t>n</w:t>
      </w:r>
      <w:r w:rsidRPr="00FF72E9">
        <w:rPr>
          <w:rFonts w:cs="Arial"/>
        </w:rPr>
        <w:t>t bien s</w:t>
      </w:r>
      <w:r w:rsidR="002B5438" w:rsidRPr="00FF72E9">
        <w:rPr>
          <w:rFonts w:cs="Arial"/>
        </w:rPr>
        <w:t>ouvent la fin du parcours</w:t>
      </w:r>
      <w:r w:rsidR="00D24223">
        <w:rPr>
          <w:rFonts w:cs="Arial"/>
        </w:rPr>
        <w:t xml:space="preserve"> de foi</w:t>
      </w:r>
      <w:r w:rsidR="002B5438" w:rsidRPr="00FF72E9">
        <w:rPr>
          <w:rFonts w:cs="Arial"/>
        </w:rPr>
        <w:t xml:space="preserve">. Nous voulons </w:t>
      </w:r>
      <w:r w:rsidRPr="00FF72E9">
        <w:rPr>
          <w:rFonts w:cs="Arial"/>
        </w:rPr>
        <w:t xml:space="preserve">offrir une </w:t>
      </w:r>
      <w:r w:rsidR="002B5438" w:rsidRPr="00FF72E9">
        <w:rPr>
          <w:rFonts w:cs="Arial"/>
        </w:rPr>
        <w:t xml:space="preserve">véritable </w:t>
      </w:r>
      <w:r w:rsidR="003F1D0F" w:rsidRPr="00FF72E9">
        <w:rPr>
          <w:rFonts w:cs="Arial"/>
        </w:rPr>
        <w:t xml:space="preserve">initiation à la vie chrétienne. </w:t>
      </w:r>
      <w:r w:rsidRPr="00FF72E9">
        <w:rPr>
          <w:rFonts w:cs="Arial"/>
        </w:rPr>
        <w:t xml:space="preserve">C’est pourquoi il </w:t>
      </w:r>
      <w:r w:rsidR="00E74FB5">
        <w:rPr>
          <w:rFonts w:cs="Arial"/>
        </w:rPr>
        <w:t>est</w:t>
      </w:r>
      <w:r w:rsidRPr="00FF72E9">
        <w:rPr>
          <w:rFonts w:cs="Arial"/>
        </w:rPr>
        <w:t xml:space="preserve"> pour nous important de proposer l</w:t>
      </w:r>
      <w:r w:rsidR="00D24223">
        <w:rPr>
          <w:rFonts w:cs="Arial"/>
        </w:rPr>
        <w:t>a</w:t>
      </w:r>
      <w:r w:rsidRPr="00FF72E9">
        <w:rPr>
          <w:rFonts w:cs="Arial"/>
        </w:rPr>
        <w:t xml:space="preserve"> catéchèse comme un cheminement</w:t>
      </w:r>
      <w:r w:rsidR="00E74FB5">
        <w:rPr>
          <w:rFonts w:cs="Arial"/>
        </w:rPr>
        <w:t>,</w:t>
      </w:r>
      <w:r w:rsidRPr="00FF72E9">
        <w:rPr>
          <w:rFonts w:cs="Arial"/>
        </w:rPr>
        <w:t xml:space="preserve"> au sein d’un parcours co</w:t>
      </w:r>
      <w:r w:rsidR="002B5438" w:rsidRPr="00FF72E9">
        <w:rPr>
          <w:rFonts w:cs="Arial"/>
        </w:rPr>
        <w:t>ntinu</w:t>
      </w:r>
      <w:r w:rsidR="00E74FB5">
        <w:rPr>
          <w:rFonts w:cs="Arial"/>
        </w:rPr>
        <w:t xml:space="preserve"> dont l</w:t>
      </w:r>
      <w:r w:rsidR="002B5438" w:rsidRPr="00FF72E9">
        <w:rPr>
          <w:rFonts w:cs="Arial"/>
        </w:rPr>
        <w:t>es sacrements sont des étapes essentielles.</w:t>
      </w:r>
    </w:p>
    <w:p w:rsidR="009851C3" w:rsidRPr="00E74FB5" w:rsidRDefault="009851C3" w:rsidP="00FB6D13">
      <w:pPr>
        <w:spacing w:after="0" w:line="240" w:lineRule="auto"/>
        <w:jc w:val="both"/>
        <w:rPr>
          <w:rFonts w:cs="Arial"/>
          <w:b/>
        </w:rPr>
      </w:pPr>
    </w:p>
    <w:p w:rsidR="00EE0DCB" w:rsidRPr="00FF72E9" w:rsidRDefault="00D24223" w:rsidP="00FB6D13">
      <w:pPr>
        <w:spacing w:after="0" w:line="240" w:lineRule="auto"/>
        <w:rPr>
          <w:rFonts w:cs="Arial"/>
          <w:b/>
          <w:lang w:val="fr-FR"/>
        </w:rPr>
      </w:pPr>
      <w:r>
        <w:rPr>
          <w:rFonts w:cs="Arial"/>
          <w:b/>
          <w:lang w:val="fr-FR"/>
        </w:rPr>
        <w:t>Cheminement avant- après</w:t>
      </w:r>
      <w:r w:rsidR="00EE0DCB" w:rsidRPr="00FF72E9">
        <w:rPr>
          <w:rFonts w:cs="Arial"/>
          <w:b/>
          <w:lang w:val="fr-FR"/>
        </w:rPr>
        <w:t> :</w:t>
      </w:r>
      <w:r w:rsidR="00EE0DCB" w:rsidRPr="00FF72E9">
        <w:rPr>
          <w:rFonts w:cs="Arial"/>
          <w:b/>
          <w:lang w:val="fr-FR"/>
        </w:rPr>
        <w:br/>
      </w:r>
    </w:p>
    <w:p w:rsidR="00EE0DCB" w:rsidRPr="00D3362F" w:rsidRDefault="00EE0DCB" w:rsidP="00FB6D13">
      <w:pPr>
        <w:spacing w:after="0" w:line="240" w:lineRule="auto"/>
        <w:jc w:val="both"/>
        <w:rPr>
          <w:rFonts w:cs="Arial"/>
          <w:b/>
          <w:lang w:val="fr-FR"/>
        </w:rPr>
      </w:pPr>
      <w:r w:rsidRPr="00D3362F">
        <w:rPr>
          <w:rFonts w:cs="Arial"/>
          <w:b/>
          <w:lang w:val="fr-FR"/>
        </w:rPr>
        <w:t>A</w:t>
      </w:r>
      <w:r w:rsidR="00016437" w:rsidRPr="00D3362F">
        <w:rPr>
          <w:rFonts w:cs="Arial"/>
          <w:b/>
          <w:lang w:val="fr-FR"/>
        </w:rPr>
        <w:t>upara</w:t>
      </w:r>
      <w:r w:rsidRPr="00D3362F">
        <w:rPr>
          <w:rFonts w:cs="Arial"/>
          <w:b/>
          <w:lang w:val="fr-FR"/>
        </w:rPr>
        <w:t>vant :</w:t>
      </w:r>
    </w:p>
    <w:p w:rsidR="00EE0DCB" w:rsidRPr="00FF72E9" w:rsidRDefault="00EE0DCB" w:rsidP="00FB6D13">
      <w:pPr>
        <w:spacing w:after="0" w:line="240" w:lineRule="auto"/>
        <w:rPr>
          <w:rFonts w:cs="Arial"/>
          <w:i/>
        </w:rPr>
      </w:pPr>
      <w:r w:rsidRPr="00FF72E9">
        <w:rPr>
          <w:rFonts w:cs="Arial"/>
          <w:i/>
          <w:noProof/>
        </w:rPr>
        <w:drawing>
          <wp:inline distT="0" distB="0" distL="0" distR="0" wp14:anchorId="3890E199" wp14:editId="292B6A59">
            <wp:extent cx="6276975" cy="847725"/>
            <wp:effectExtent l="0" t="0" r="2857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E0DCB" w:rsidRPr="00D3362F" w:rsidRDefault="00EE0DCB" w:rsidP="00FB6D13">
      <w:pPr>
        <w:spacing w:after="0" w:line="240" w:lineRule="auto"/>
        <w:rPr>
          <w:rFonts w:cs="Arial"/>
          <w:b/>
        </w:rPr>
      </w:pPr>
      <w:r w:rsidRPr="00D3362F">
        <w:rPr>
          <w:rFonts w:cs="Arial"/>
          <w:b/>
        </w:rPr>
        <w:t xml:space="preserve">Aujourd’hui : </w:t>
      </w:r>
    </w:p>
    <w:p w:rsidR="00EE0DCB" w:rsidRPr="00FF72E9" w:rsidRDefault="00EE0DCB" w:rsidP="00FB6D13">
      <w:pPr>
        <w:spacing w:after="0" w:line="240" w:lineRule="auto"/>
        <w:rPr>
          <w:rFonts w:cs="Arial"/>
          <w:b/>
        </w:rPr>
      </w:pPr>
      <w:r w:rsidRPr="00FF72E9">
        <w:rPr>
          <w:rFonts w:cs="Arial"/>
          <w:i/>
          <w:noProof/>
        </w:rPr>
        <w:lastRenderedPageBreak/>
        <w:drawing>
          <wp:inline distT="0" distB="0" distL="0" distR="0" wp14:anchorId="019BA1EA" wp14:editId="4A9F4FB8">
            <wp:extent cx="6467475" cy="790575"/>
            <wp:effectExtent l="0" t="0" r="9525"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C6A10" w:rsidRPr="00FF72E9" w:rsidRDefault="00AC6A10" w:rsidP="00FB6D13">
      <w:pPr>
        <w:spacing w:after="0" w:line="240" w:lineRule="auto"/>
        <w:rPr>
          <w:rFonts w:eastAsiaTheme="minorHAnsi" w:cs="Arial"/>
          <w:b/>
          <w:lang w:eastAsia="en-US"/>
        </w:rPr>
      </w:pPr>
    </w:p>
    <w:p w:rsidR="00E74FB5" w:rsidRPr="00E74FB5" w:rsidRDefault="00E74FB5" w:rsidP="00FB6D13">
      <w:pPr>
        <w:spacing w:after="0" w:line="240" w:lineRule="auto"/>
        <w:rPr>
          <w:rFonts w:cs="Arial"/>
        </w:rPr>
      </w:pPr>
      <w:r w:rsidRPr="00E74FB5">
        <w:rPr>
          <w:rFonts w:cs="Arial"/>
        </w:rPr>
        <w:t>Lien vers dépliants :</w:t>
      </w:r>
    </w:p>
    <w:p w:rsidR="00E74FB5" w:rsidRDefault="00E74FB5" w:rsidP="00FB6D13">
      <w:pPr>
        <w:spacing w:after="0" w:line="240" w:lineRule="auto"/>
        <w:rPr>
          <w:rFonts w:cs="Arial"/>
          <w:b/>
        </w:rPr>
      </w:pPr>
    </w:p>
    <w:p w:rsidR="00913E61" w:rsidRPr="00D3362F" w:rsidRDefault="00913E61" w:rsidP="00FB6D13">
      <w:pPr>
        <w:spacing w:after="0" w:line="240" w:lineRule="auto"/>
        <w:rPr>
          <w:rFonts w:cs="Arial"/>
        </w:rPr>
      </w:pPr>
      <w:r w:rsidRPr="00FF72E9">
        <w:rPr>
          <w:rFonts w:cs="Arial"/>
          <w:b/>
        </w:rPr>
        <w:t xml:space="preserve">Ma paroisse est-elle concernée par ce changement ? </w:t>
      </w:r>
      <w:r w:rsidRPr="00FF72E9">
        <w:rPr>
          <w:rFonts w:cs="Arial"/>
          <w:b/>
        </w:rPr>
        <w:br/>
      </w:r>
      <w:r w:rsidRPr="00D3362F">
        <w:rPr>
          <w:rFonts w:cs="Arial"/>
        </w:rPr>
        <w:t>Bien sûr, en tout cas si vous habitez à Bruxelles ! A partir</w:t>
      </w:r>
      <w:r w:rsidR="00181644" w:rsidRPr="00D3362F">
        <w:rPr>
          <w:rFonts w:cs="Arial"/>
        </w:rPr>
        <w:t xml:space="preserve"> de septembre 2015, toutes les U</w:t>
      </w:r>
      <w:r w:rsidRPr="00D3362F">
        <w:rPr>
          <w:rFonts w:cs="Arial"/>
        </w:rPr>
        <w:t>nités pastorales de Bruxelles se mett</w:t>
      </w:r>
      <w:r w:rsidR="00181644" w:rsidRPr="00D3362F">
        <w:rPr>
          <w:rFonts w:cs="Arial"/>
        </w:rPr>
        <w:t>e</w:t>
      </w:r>
      <w:r w:rsidRPr="00D3362F">
        <w:rPr>
          <w:rFonts w:cs="Arial"/>
        </w:rPr>
        <w:t>nt en marche vers la nouvelle catéchèse</w:t>
      </w:r>
      <w:r w:rsidR="00AC6A10" w:rsidRPr="00D3362F">
        <w:rPr>
          <w:rFonts w:cs="Arial"/>
        </w:rPr>
        <w:t>. Les ancien et nouveau itinéraire</w:t>
      </w:r>
      <w:r w:rsidR="00AA2954" w:rsidRPr="00D3362F">
        <w:rPr>
          <w:rFonts w:cs="Arial"/>
        </w:rPr>
        <w:t>s</w:t>
      </w:r>
      <w:r w:rsidRPr="00D3362F">
        <w:rPr>
          <w:rFonts w:cs="Arial"/>
        </w:rPr>
        <w:t xml:space="preserve"> de catéc</w:t>
      </w:r>
      <w:r w:rsidR="00353001" w:rsidRPr="00D3362F">
        <w:rPr>
          <w:rFonts w:cs="Arial"/>
        </w:rPr>
        <w:t xml:space="preserve">hèse vont se chevaucher </w:t>
      </w:r>
      <w:r w:rsidRPr="00D3362F">
        <w:rPr>
          <w:rFonts w:cs="Arial"/>
        </w:rPr>
        <w:t>quelques années</w:t>
      </w:r>
      <w:r w:rsidR="00353001" w:rsidRPr="00D3362F">
        <w:rPr>
          <w:rFonts w:cs="Arial"/>
        </w:rPr>
        <w:t xml:space="preserve"> durant</w:t>
      </w:r>
      <w:r w:rsidRPr="00D3362F">
        <w:rPr>
          <w:rFonts w:cs="Arial"/>
        </w:rPr>
        <w:t xml:space="preserve"> et le </w:t>
      </w:r>
      <w:r w:rsidR="00353001" w:rsidRPr="00D3362F">
        <w:rPr>
          <w:rFonts w:cs="Arial"/>
        </w:rPr>
        <w:t xml:space="preserve">Département </w:t>
      </w:r>
      <w:r w:rsidR="00353001" w:rsidRPr="00D3362F">
        <w:rPr>
          <w:rFonts w:cs="Arial"/>
          <w:i/>
        </w:rPr>
        <w:t xml:space="preserve">Grandir dans </w:t>
      </w:r>
      <w:r w:rsidR="00181644" w:rsidRPr="00D3362F">
        <w:rPr>
          <w:rFonts w:cs="Arial"/>
          <w:i/>
        </w:rPr>
        <w:t>la foi</w:t>
      </w:r>
      <w:r w:rsidR="00353001" w:rsidRPr="00D3362F">
        <w:rPr>
          <w:rFonts w:cs="Arial"/>
        </w:rPr>
        <w:t xml:space="preserve"> du </w:t>
      </w:r>
      <w:r w:rsidR="008109F4" w:rsidRPr="00D3362F">
        <w:rPr>
          <w:rFonts w:cs="Arial"/>
        </w:rPr>
        <w:t xml:space="preserve">Centre Pastoral </w:t>
      </w:r>
      <w:r w:rsidRPr="00D3362F">
        <w:rPr>
          <w:rFonts w:cs="Arial"/>
        </w:rPr>
        <w:t xml:space="preserve">de Bruxelles est là pour épauler les équipes de catéchèse locale </w:t>
      </w:r>
      <w:r w:rsidR="00181644" w:rsidRPr="00D3362F">
        <w:rPr>
          <w:rFonts w:cs="Arial"/>
        </w:rPr>
        <w:t xml:space="preserve">et les aider à </w:t>
      </w:r>
      <w:r w:rsidRPr="00D3362F">
        <w:rPr>
          <w:rFonts w:cs="Arial"/>
        </w:rPr>
        <w:t>g</w:t>
      </w:r>
      <w:r w:rsidR="00DC671B" w:rsidRPr="00D3362F">
        <w:rPr>
          <w:rFonts w:cs="Arial"/>
        </w:rPr>
        <w:t>érer au mieux la transition.</w:t>
      </w:r>
      <w:r w:rsidR="004E2EB6" w:rsidRPr="00D3362F">
        <w:rPr>
          <w:rFonts w:cs="Arial"/>
        </w:rPr>
        <w:t xml:space="preserve"> Plus de la moitié des Unités pastorales </w:t>
      </w:r>
      <w:r w:rsidR="00C062E6" w:rsidRPr="00D3362F">
        <w:rPr>
          <w:rFonts w:cs="Arial"/>
        </w:rPr>
        <w:t>ont</w:t>
      </w:r>
      <w:r w:rsidR="004E2EB6" w:rsidRPr="00D3362F">
        <w:rPr>
          <w:rFonts w:cs="Arial"/>
        </w:rPr>
        <w:t xml:space="preserve"> démarré le nouveau modèle catéchèse en septembre 2014 ; les responsables locaux en </w:t>
      </w:r>
      <w:r w:rsidR="00C062E6" w:rsidRPr="00D3362F">
        <w:rPr>
          <w:rFonts w:cs="Arial"/>
        </w:rPr>
        <w:t>catéchèse organisent les parcours</w:t>
      </w:r>
      <w:r w:rsidR="004E2EB6" w:rsidRPr="00D3362F">
        <w:rPr>
          <w:rFonts w:cs="Arial"/>
        </w:rPr>
        <w:t xml:space="preserve"> avec enthousiasme et </w:t>
      </w:r>
      <w:r w:rsidR="003F1D0F" w:rsidRPr="00D3362F">
        <w:rPr>
          <w:rFonts w:cs="Arial"/>
        </w:rPr>
        <w:t>ceux-</w:t>
      </w:r>
      <w:r w:rsidR="00C062E6" w:rsidRPr="00D3362F">
        <w:rPr>
          <w:rFonts w:cs="Arial"/>
        </w:rPr>
        <w:t xml:space="preserve">ci </w:t>
      </w:r>
      <w:r w:rsidR="004E2EB6" w:rsidRPr="00D3362F">
        <w:rPr>
          <w:rFonts w:cs="Arial"/>
        </w:rPr>
        <w:t xml:space="preserve">sont </w:t>
      </w:r>
      <w:r w:rsidR="00181644" w:rsidRPr="00D3362F">
        <w:rPr>
          <w:rFonts w:cs="Arial"/>
        </w:rPr>
        <w:t xml:space="preserve">généralement </w:t>
      </w:r>
      <w:r w:rsidR="004E2EB6" w:rsidRPr="00D3362F">
        <w:rPr>
          <w:rFonts w:cs="Arial"/>
        </w:rPr>
        <w:t xml:space="preserve">accueillis </w:t>
      </w:r>
      <w:r w:rsidR="00353001" w:rsidRPr="00D3362F">
        <w:rPr>
          <w:rFonts w:cs="Arial"/>
        </w:rPr>
        <w:t xml:space="preserve">très </w:t>
      </w:r>
      <w:r w:rsidR="004E2EB6" w:rsidRPr="00D3362F">
        <w:rPr>
          <w:rFonts w:cs="Arial"/>
        </w:rPr>
        <w:t>favorablement par les parents.</w:t>
      </w:r>
    </w:p>
    <w:p w:rsidR="00FB6D13" w:rsidRPr="00181644" w:rsidRDefault="00FB6D13" w:rsidP="00FB6D13">
      <w:pPr>
        <w:spacing w:after="0" w:line="240" w:lineRule="auto"/>
        <w:rPr>
          <w:rFonts w:cs="Arial"/>
          <w:color w:val="00B050"/>
        </w:rPr>
      </w:pPr>
    </w:p>
    <w:p w:rsidR="00C13E2C" w:rsidRPr="00D3362F" w:rsidRDefault="00C13E2C" w:rsidP="00FB6D13">
      <w:pPr>
        <w:spacing w:after="0" w:line="240" w:lineRule="auto"/>
        <w:rPr>
          <w:rFonts w:eastAsiaTheme="minorHAnsi" w:cs="Arial"/>
          <w:b/>
          <w:lang w:eastAsia="en-US"/>
        </w:rPr>
      </w:pPr>
      <w:r w:rsidRPr="00FF72E9">
        <w:rPr>
          <w:rFonts w:eastAsiaTheme="minorHAnsi" w:cs="Arial"/>
          <w:b/>
          <w:lang w:eastAsia="en-US"/>
        </w:rPr>
        <w:t xml:space="preserve">Ce nouveau modèle </w:t>
      </w:r>
      <w:r w:rsidR="00AC6A10" w:rsidRPr="00FF72E9">
        <w:rPr>
          <w:rFonts w:eastAsiaTheme="minorHAnsi" w:cs="Arial"/>
          <w:b/>
          <w:lang w:eastAsia="en-US"/>
        </w:rPr>
        <w:t xml:space="preserve">de </w:t>
      </w:r>
      <w:r w:rsidRPr="00FF72E9">
        <w:rPr>
          <w:rFonts w:eastAsiaTheme="minorHAnsi" w:cs="Arial"/>
          <w:b/>
          <w:lang w:eastAsia="en-US"/>
        </w:rPr>
        <w:t>catéchèse, c’est uniquement pour Bruxelles ?</w:t>
      </w:r>
      <w:r w:rsidR="00B52165" w:rsidRPr="00FF72E9">
        <w:rPr>
          <w:rFonts w:eastAsiaTheme="minorHAnsi" w:cs="Arial"/>
          <w:b/>
          <w:lang w:eastAsia="en-US"/>
        </w:rPr>
        <w:br/>
      </w:r>
      <w:r w:rsidRPr="00D3362F">
        <w:rPr>
          <w:rFonts w:eastAsiaTheme="minorHAnsi" w:cs="Arial"/>
          <w:lang w:eastAsia="en-US"/>
        </w:rPr>
        <w:t>Les constats et les objectifs qui ont guidé ce renouvellement ne sont pas spécifiques au Vicariat de Bruxelles. Toute la pastorale catéchétique occidentale est travaillée par cette question : comment passer d’une logique d’entretien de la foi et de préparation</w:t>
      </w:r>
      <w:r w:rsidR="00AC6A10" w:rsidRPr="00D3362F">
        <w:rPr>
          <w:rFonts w:eastAsiaTheme="minorHAnsi" w:cs="Arial"/>
          <w:lang w:eastAsia="en-US"/>
        </w:rPr>
        <w:t xml:space="preserve"> à des sacrements à une dynamique </w:t>
      </w:r>
      <w:r w:rsidRPr="00D3362F">
        <w:rPr>
          <w:rFonts w:eastAsiaTheme="minorHAnsi" w:cs="Arial"/>
          <w:lang w:eastAsia="en-US"/>
        </w:rPr>
        <w:t xml:space="preserve">d’ouverture vers celles et ceux qui sont en quête de sens, une invitation à une </w:t>
      </w:r>
      <w:r w:rsidR="00AA2954" w:rsidRPr="00D3362F">
        <w:rPr>
          <w:rFonts w:eastAsiaTheme="minorHAnsi" w:cs="Arial"/>
          <w:lang w:eastAsia="en-US"/>
        </w:rPr>
        <w:t>‘</w:t>
      </w:r>
      <w:r w:rsidRPr="00D3362F">
        <w:rPr>
          <w:rFonts w:eastAsiaTheme="minorHAnsi" w:cs="Arial"/>
          <w:lang w:eastAsia="en-US"/>
        </w:rPr>
        <w:t>initiation</w:t>
      </w:r>
      <w:r w:rsidR="00AA2954" w:rsidRPr="00D3362F">
        <w:rPr>
          <w:rFonts w:eastAsiaTheme="minorHAnsi" w:cs="Arial"/>
          <w:lang w:eastAsia="en-US"/>
        </w:rPr>
        <w:t>’</w:t>
      </w:r>
      <w:r w:rsidRPr="00D3362F">
        <w:rPr>
          <w:rFonts w:eastAsiaTheme="minorHAnsi" w:cs="Arial"/>
          <w:lang w:eastAsia="en-US"/>
        </w:rPr>
        <w:t xml:space="preserve"> à la foi et à un accompagnement pour vivre dans cette foi, en lien avec la communauté.</w:t>
      </w:r>
      <w:r w:rsidRPr="00D3362F">
        <w:rPr>
          <w:rFonts w:eastAsia="Times New Roman" w:cs="Arial"/>
          <w:lang w:val="fr-FR" w:eastAsia="fr-FR"/>
        </w:rPr>
        <w:t xml:space="preserve"> </w:t>
      </w:r>
    </w:p>
    <w:p w:rsidR="00C13E2C" w:rsidRPr="00D3362F" w:rsidRDefault="00C13E2C" w:rsidP="00FB6D13">
      <w:pPr>
        <w:spacing w:after="0" w:line="240" w:lineRule="auto"/>
        <w:rPr>
          <w:rFonts w:eastAsia="Times New Roman" w:cs="Arial"/>
          <w:lang w:val="fr-FR" w:eastAsia="fr-FR"/>
        </w:rPr>
      </w:pPr>
      <w:r w:rsidRPr="00D3362F">
        <w:rPr>
          <w:rFonts w:eastAsia="Times New Roman" w:cs="Arial"/>
          <w:lang w:val="fr-FR" w:eastAsia="fr-FR"/>
        </w:rPr>
        <w:t>Cette réflexion a également été menée au Brabant Wallon, dans le diocèse de Tournai et aussi dans de nombreux diocèses français et canadiens. Même si la mise en œuvre peut être un peu différente, ici ou là, c’est partout la même dynamique, la même aspiration.</w:t>
      </w:r>
    </w:p>
    <w:p w:rsidR="00E74FB5" w:rsidRPr="00D3362F" w:rsidRDefault="00B52165" w:rsidP="00FB6D13">
      <w:pPr>
        <w:spacing w:after="0" w:line="240" w:lineRule="auto"/>
        <w:rPr>
          <w:rFonts w:cs="Arial"/>
          <w:lang w:val="fr-FR"/>
        </w:rPr>
      </w:pPr>
      <w:r w:rsidRPr="00FF72E9">
        <w:rPr>
          <w:rFonts w:cs="Arial"/>
          <w:lang w:val="fr-FR"/>
        </w:rPr>
        <w:br/>
      </w:r>
      <w:r w:rsidR="00C13E2C" w:rsidRPr="00FF72E9">
        <w:rPr>
          <w:rFonts w:cs="Arial"/>
          <w:b/>
          <w:lang w:val="fr-FR"/>
        </w:rPr>
        <w:t>Est-ce que la pastorale néerlandophone de Bruxelles suit ce renouvellement de la catéchèse ?</w:t>
      </w:r>
      <w:r w:rsidR="00C13E2C" w:rsidRPr="00FF72E9">
        <w:rPr>
          <w:rFonts w:cs="Arial"/>
          <w:b/>
          <w:lang w:val="fr-FR"/>
        </w:rPr>
        <w:br/>
      </w:r>
      <w:r w:rsidR="00C13E2C" w:rsidRPr="00D3362F">
        <w:rPr>
          <w:rFonts w:cs="Arial"/>
          <w:lang w:val="fr-FR"/>
        </w:rPr>
        <w:t>La pastorale néerlandophone est intéressée par les nouvelles orientations de la pastorale francophone de Bruxelles, en terme</w:t>
      </w:r>
      <w:r w:rsidR="00181644" w:rsidRPr="00D3362F">
        <w:rPr>
          <w:rFonts w:cs="Arial"/>
          <w:lang w:val="fr-FR"/>
        </w:rPr>
        <w:t>s</w:t>
      </w:r>
      <w:r w:rsidR="00C13E2C" w:rsidRPr="00D3362F">
        <w:rPr>
          <w:rFonts w:cs="Arial"/>
          <w:lang w:val="fr-FR"/>
        </w:rPr>
        <w:t xml:space="preserve"> de catéchèse. Une même inspiration sous-tend sa réflexion aujourd’hui</w:t>
      </w:r>
      <w:r w:rsidR="00AC6A10" w:rsidRPr="00D3362F">
        <w:rPr>
          <w:rFonts w:cs="Arial"/>
          <w:lang w:val="fr-FR"/>
        </w:rPr>
        <w:t xml:space="preserve"> et elle est </w:t>
      </w:r>
      <w:r w:rsidR="007D7A79" w:rsidRPr="00D3362F">
        <w:rPr>
          <w:rFonts w:cs="Arial"/>
          <w:lang w:val="fr-FR"/>
        </w:rPr>
        <w:t>en route pour la concrétiser</w:t>
      </w:r>
      <w:r w:rsidR="00C13E2C" w:rsidRPr="00D3362F">
        <w:rPr>
          <w:rFonts w:cs="Arial"/>
          <w:lang w:val="fr-FR"/>
        </w:rPr>
        <w:t>.</w:t>
      </w:r>
      <w:r w:rsidR="00E74FB5" w:rsidRPr="00D3362F">
        <w:rPr>
          <w:rFonts w:cs="Arial"/>
          <w:lang w:val="fr-FR"/>
        </w:rPr>
        <w:t xml:space="preserve"> </w:t>
      </w:r>
    </w:p>
    <w:p w:rsidR="00E74FB5" w:rsidRDefault="00E74FB5" w:rsidP="00FB6D13">
      <w:pPr>
        <w:spacing w:after="0" w:line="240" w:lineRule="auto"/>
        <w:rPr>
          <w:rFonts w:cs="Arial"/>
          <w:color w:val="00B050"/>
          <w:lang w:val="fr-FR"/>
        </w:rPr>
      </w:pPr>
      <w:r w:rsidRPr="00D3362F">
        <w:rPr>
          <w:rFonts w:cs="Arial"/>
          <w:lang w:val="fr-FR"/>
        </w:rPr>
        <w:t>(</w:t>
      </w:r>
      <w:proofErr w:type="gramStart"/>
      <w:r w:rsidRPr="00D3362F">
        <w:rPr>
          <w:rFonts w:cs="Arial"/>
          <w:lang w:val="fr-FR"/>
        </w:rPr>
        <w:t>voir</w:t>
      </w:r>
      <w:proofErr w:type="gramEnd"/>
      <w:r w:rsidRPr="00D3362F">
        <w:rPr>
          <w:rFonts w:cs="Arial"/>
          <w:lang w:val="fr-FR"/>
        </w:rPr>
        <w:t xml:space="preserve"> </w:t>
      </w:r>
      <w:hyperlink r:id="rId23" w:history="1">
        <w:r w:rsidRPr="007D28FF">
          <w:rPr>
            <w:rStyle w:val="Lienhypertexte"/>
            <w:rFonts w:cs="Arial"/>
            <w:lang w:val="fr-FR"/>
          </w:rPr>
          <w:t>http://www.kerknet.be/vicariaatbrussel/content.php?ID=71</w:t>
        </w:r>
      </w:hyperlink>
      <w:r>
        <w:rPr>
          <w:rFonts w:cs="Arial"/>
          <w:color w:val="00B050"/>
          <w:lang w:val="fr-FR"/>
        </w:rPr>
        <w:t>)</w:t>
      </w:r>
    </w:p>
    <w:p w:rsidR="00FB6D13" w:rsidRPr="00FF72E9" w:rsidRDefault="00FB6D13" w:rsidP="00FB6D13">
      <w:pPr>
        <w:spacing w:after="0" w:line="240" w:lineRule="auto"/>
        <w:rPr>
          <w:rFonts w:cs="Arial"/>
          <w:lang w:val="fr-FR"/>
        </w:rPr>
      </w:pPr>
    </w:p>
    <w:p w:rsidR="00C13E2C" w:rsidRPr="00FF72E9" w:rsidRDefault="00C13E2C" w:rsidP="00FB6D13">
      <w:pPr>
        <w:autoSpaceDE w:val="0"/>
        <w:autoSpaceDN w:val="0"/>
        <w:adjustRightInd w:val="0"/>
        <w:spacing w:after="0" w:line="240" w:lineRule="auto"/>
        <w:rPr>
          <w:rFonts w:eastAsiaTheme="minorHAnsi" w:cs="Arial"/>
          <w:b/>
          <w:lang w:eastAsia="en-US"/>
        </w:rPr>
      </w:pPr>
      <w:r w:rsidRPr="00FF72E9">
        <w:rPr>
          <w:rFonts w:eastAsiaTheme="minorHAnsi" w:cs="Arial"/>
          <w:b/>
          <w:lang w:eastAsia="en-US"/>
        </w:rPr>
        <w:t>Y-a-t-il des questions, des résistances ?</w:t>
      </w:r>
    </w:p>
    <w:p w:rsidR="00C13E2C" w:rsidRDefault="00C13E2C" w:rsidP="00FB6D13">
      <w:pPr>
        <w:autoSpaceDE w:val="0"/>
        <w:autoSpaceDN w:val="0"/>
        <w:adjustRightInd w:val="0"/>
        <w:spacing w:after="0" w:line="240" w:lineRule="auto"/>
        <w:rPr>
          <w:rFonts w:eastAsiaTheme="minorHAnsi" w:cs="Arial"/>
          <w:lang w:eastAsia="en-US"/>
        </w:rPr>
      </w:pPr>
      <w:r w:rsidRPr="00FF72E9">
        <w:rPr>
          <w:rFonts w:eastAsiaTheme="minorHAnsi" w:cs="Arial"/>
          <w:lang w:eastAsia="en-US"/>
        </w:rPr>
        <w:t>Là où il y a changement, a fortiori quand il y a changement de mentalité, il y a toujours des peurs, des résistances, des questions. Car il s’agit v</w:t>
      </w:r>
      <w:r w:rsidR="007D6945" w:rsidRPr="00FF72E9">
        <w:rPr>
          <w:rFonts w:eastAsiaTheme="minorHAnsi" w:cs="Arial"/>
          <w:lang w:eastAsia="en-US"/>
        </w:rPr>
        <w:t>raiment de changer de posture</w:t>
      </w:r>
      <w:r w:rsidR="00673004">
        <w:rPr>
          <w:rFonts w:eastAsiaTheme="minorHAnsi" w:cs="Arial"/>
          <w:lang w:eastAsia="en-US"/>
        </w:rPr>
        <w:t xml:space="preserve">, de </w:t>
      </w:r>
      <w:r w:rsidR="00181644">
        <w:rPr>
          <w:rFonts w:eastAsiaTheme="minorHAnsi" w:cs="Arial"/>
          <w:lang w:eastAsia="en-US"/>
        </w:rPr>
        <w:t>modifie</w:t>
      </w:r>
      <w:r w:rsidR="00673004">
        <w:rPr>
          <w:rFonts w:eastAsiaTheme="minorHAnsi" w:cs="Arial"/>
          <w:lang w:eastAsia="en-US"/>
        </w:rPr>
        <w:t>r</w:t>
      </w:r>
      <w:r w:rsidRPr="00FF72E9">
        <w:rPr>
          <w:rFonts w:eastAsiaTheme="minorHAnsi" w:cs="Arial"/>
          <w:lang w:eastAsia="en-US"/>
        </w:rPr>
        <w:t xml:space="preserve"> la man</w:t>
      </w:r>
      <w:r w:rsidR="007D6945" w:rsidRPr="00FF72E9">
        <w:rPr>
          <w:rFonts w:eastAsiaTheme="minorHAnsi" w:cs="Arial"/>
          <w:lang w:eastAsia="en-US"/>
        </w:rPr>
        <w:t>ière dont on pense la pastorale !</w:t>
      </w:r>
    </w:p>
    <w:p w:rsidR="00673004" w:rsidRPr="00FF72E9" w:rsidRDefault="00673004" w:rsidP="00FB6D13">
      <w:pPr>
        <w:autoSpaceDE w:val="0"/>
        <w:autoSpaceDN w:val="0"/>
        <w:adjustRightInd w:val="0"/>
        <w:spacing w:after="0" w:line="240" w:lineRule="auto"/>
        <w:rPr>
          <w:rFonts w:eastAsiaTheme="minorHAnsi" w:cs="Arial"/>
          <w:lang w:eastAsia="en-US"/>
        </w:rPr>
      </w:pPr>
      <w:r>
        <w:rPr>
          <w:rFonts w:eastAsiaTheme="minorHAnsi" w:cs="Arial"/>
          <w:lang w:eastAsia="en-US"/>
        </w:rPr>
        <w:t xml:space="preserve">Le département </w:t>
      </w:r>
      <w:r w:rsidRPr="00673004">
        <w:rPr>
          <w:rFonts w:eastAsiaTheme="minorHAnsi" w:cs="Arial"/>
          <w:i/>
          <w:lang w:eastAsia="en-US"/>
        </w:rPr>
        <w:t>Grandir dans la Foi</w:t>
      </w:r>
      <w:r>
        <w:rPr>
          <w:rFonts w:eastAsiaTheme="minorHAnsi" w:cs="Arial"/>
          <w:lang w:eastAsia="en-US"/>
        </w:rPr>
        <w:t xml:space="preserve"> (</w:t>
      </w:r>
      <w:hyperlink r:id="rId24" w:history="1">
        <w:r w:rsidRPr="007D28FF">
          <w:rPr>
            <w:rStyle w:val="Lienhypertexte"/>
            <w:rFonts w:eastAsiaTheme="minorHAnsi" w:cs="Arial"/>
            <w:lang w:eastAsia="en-US"/>
          </w:rPr>
          <w:t>www.grandirdanslafoi.be</w:t>
        </w:r>
      </w:hyperlink>
      <w:r>
        <w:rPr>
          <w:rFonts w:eastAsiaTheme="minorHAnsi" w:cs="Arial"/>
          <w:lang w:eastAsia="en-US"/>
        </w:rPr>
        <w:t xml:space="preserve">) est mandaté, disponible pour accompagner les équipes locales, entendre leur questionnement, conseiller des mises en œuvre, soutenir les initiatives. Ce renouvellement se met en place progressivement et là où la transition est déjà amorcée, les échos sont plutôt prometteurs et confiants.   </w:t>
      </w:r>
    </w:p>
    <w:p w:rsidR="00C13E2C" w:rsidRDefault="00C13E2C" w:rsidP="00FB6D13">
      <w:pPr>
        <w:spacing w:after="0" w:line="240" w:lineRule="auto"/>
        <w:rPr>
          <w:rFonts w:cs="Arial"/>
        </w:rPr>
      </w:pPr>
    </w:p>
    <w:p w:rsidR="00FF72E9" w:rsidRPr="00FF72E9" w:rsidRDefault="00FF72E9" w:rsidP="00FB6D13">
      <w:pPr>
        <w:spacing w:after="0" w:line="240" w:lineRule="auto"/>
        <w:rPr>
          <w:rFonts w:cs="Arial"/>
        </w:rPr>
      </w:pPr>
    </w:p>
    <w:p w:rsidR="00C13E2C" w:rsidRPr="00FF72E9" w:rsidRDefault="00C13E2C" w:rsidP="00FB6D13">
      <w:pPr>
        <w:pStyle w:val="Titre1"/>
        <w:spacing w:before="0" w:line="240" w:lineRule="auto"/>
        <w:rPr>
          <w:rStyle w:val="Titre1Car"/>
          <w:rFonts w:asciiTheme="minorHAnsi" w:hAnsiTheme="minorHAnsi" w:cs="Arial"/>
        </w:rPr>
      </w:pPr>
      <w:r w:rsidRPr="00FF72E9">
        <w:rPr>
          <w:rStyle w:val="Titre1Car"/>
          <w:rFonts w:asciiTheme="minorHAnsi" w:hAnsiTheme="minorHAnsi" w:cs="Arial"/>
        </w:rPr>
        <w:t>Vers</w:t>
      </w:r>
      <w:r w:rsidRPr="00FF72E9">
        <w:rPr>
          <w:rFonts w:asciiTheme="minorHAnsi" w:hAnsiTheme="minorHAnsi" w:cs="Arial"/>
        </w:rPr>
        <w:t xml:space="preserve"> </w:t>
      </w:r>
      <w:r w:rsidRPr="00FF72E9">
        <w:rPr>
          <w:rStyle w:val="Titre1Car"/>
          <w:rFonts w:asciiTheme="minorHAnsi" w:hAnsiTheme="minorHAnsi" w:cs="Arial"/>
        </w:rPr>
        <w:t xml:space="preserve">les </w:t>
      </w:r>
      <w:r w:rsidRPr="00FF72E9">
        <w:rPr>
          <w:rFonts w:asciiTheme="minorHAnsi" w:hAnsiTheme="minorHAnsi" w:cs="Arial"/>
        </w:rPr>
        <w:t>sacrements, concrètement</w:t>
      </w:r>
    </w:p>
    <w:p w:rsidR="00C13E2C" w:rsidRPr="00FF72E9" w:rsidRDefault="00C13E2C" w:rsidP="00FB6D13">
      <w:pPr>
        <w:spacing w:after="0" w:line="240" w:lineRule="auto"/>
        <w:rPr>
          <w:rFonts w:eastAsia="Times New Roman" w:cs="Arial"/>
          <w:lang w:val="fr-FR" w:eastAsia="fr-FR"/>
        </w:rPr>
      </w:pPr>
      <w:r w:rsidRPr="00FF72E9">
        <w:rPr>
          <w:rFonts w:cs="Arial"/>
        </w:rPr>
        <w:br/>
      </w:r>
      <w:r w:rsidR="00673004">
        <w:rPr>
          <w:rFonts w:cs="Arial"/>
          <w:b/>
        </w:rPr>
        <w:t xml:space="preserve">À quel </w:t>
      </w:r>
      <w:r w:rsidRPr="00FF72E9">
        <w:rPr>
          <w:rFonts w:cs="Arial"/>
          <w:b/>
        </w:rPr>
        <w:t>âge aura lieu la 1</w:t>
      </w:r>
      <w:r w:rsidRPr="00FF72E9">
        <w:rPr>
          <w:rFonts w:cs="Arial"/>
          <w:b/>
          <w:vertAlign w:val="superscript"/>
        </w:rPr>
        <w:t>ère</w:t>
      </w:r>
      <w:r w:rsidRPr="00FF72E9">
        <w:rPr>
          <w:rFonts w:cs="Arial"/>
          <w:b/>
        </w:rPr>
        <w:t xml:space="preserve"> communion </w:t>
      </w:r>
      <w:r w:rsidR="00673004">
        <w:rPr>
          <w:rFonts w:cs="Arial"/>
          <w:b/>
        </w:rPr>
        <w:t xml:space="preserve">pour les enfants </w:t>
      </w:r>
      <w:r w:rsidRPr="00FF72E9">
        <w:rPr>
          <w:rFonts w:cs="Arial"/>
          <w:b/>
        </w:rPr>
        <w:t xml:space="preserve">? </w:t>
      </w:r>
      <w:r w:rsidRPr="00FF72E9">
        <w:rPr>
          <w:rFonts w:cs="Arial"/>
          <w:b/>
        </w:rPr>
        <w:br/>
      </w:r>
      <w:r w:rsidR="00330551" w:rsidRPr="00FF72E9">
        <w:rPr>
          <w:rFonts w:eastAsia="Times New Roman" w:cs="Arial"/>
          <w:lang w:eastAsia="fr-FR"/>
        </w:rPr>
        <w:t>Vers 11 ans (</w:t>
      </w:r>
      <w:r w:rsidRPr="00FF72E9">
        <w:rPr>
          <w:rFonts w:eastAsia="Times New Roman" w:cs="Arial"/>
          <w:lang w:eastAsia="fr-FR"/>
        </w:rPr>
        <w:t>fin de 5</w:t>
      </w:r>
      <w:r w:rsidRPr="00FF72E9">
        <w:rPr>
          <w:rFonts w:eastAsia="Times New Roman" w:cs="Arial"/>
          <w:vertAlign w:val="superscript"/>
          <w:lang w:eastAsia="fr-FR"/>
        </w:rPr>
        <w:t>ème</w:t>
      </w:r>
      <w:r w:rsidR="00330551" w:rsidRPr="00FF72E9">
        <w:rPr>
          <w:rFonts w:eastAsia="Times New Roman" w:cs="Arial"/>
          <w:lang w:eastAsia="fr-FR"/>
        </w:rPr>
        <w:t xml:space="preserve"> </w:t>
      </w:r>
      <w:r w:rsidRPr="00FF72E9">
        <w:rPr>
          <w:rFonts w:eastAsia="Times New Roman" w:cs="Arial"/>
          <w:lang w:eastAsia="fr-FR"/>
        </w:rPr>
        <w:t>primaire</w:t>
      </w:r>
      <w:r w:rsidR="00330551" w:rsidRPr="00FF72E9">
        <w:rPr>
          <w:rFonts w:eastAsia="Times New Roman" w:cs="Arial"/>
          <w:lang w:eastAsia="fr-FR"/>
        </w:rPr>
        <w:t>)</w:t>
      </w:r>
      <w:r w:rsidRPr="00FF72E9">
        <w:rPr>
          <w:rFonts w:eastAsia="Times New Roman" w:cs="Arial"/>
          <w:lang w:eastAsia="fr-FR"/>
        </w:rPr>
        <w:t xml:space="preserve">. L’enfant rentre en parcours catéchèse à </w:t>
      </w:r>
      <w:r w:rsidR="00330551" w:rsidRPr="00FF72E9">
        <w:rPr>
          <w:rFonts w:eastAsia="Times New Roman" w:cs="Arial"/>
          <w:lang w:eastAsia="fr-FR"/>
        </w:rPr>
        <w:t xml:space="preserve">l’âge de 8-9 </w:t>
      </w:r>
      <w:r w:rsidR="003F1D0F" w:rsidRPr="00FF72E9">
        <w:rPr>
          <w:rFonts w:eastAsia="Times New Roman" w:cs="Arial"/>
          <w:lang w:eastAsia="fr-FR"/>
        </w:rPr>
        <w:t>ans</w:t>
      </w:r>
      <w:r w:rsidR="00330551" w:rsidRPr="00FF72E9">
        <w:rPr>
          <w:rFonts w:eastAsia="Times New Roman" w:cs="Arial"/>
          <w:lang w:eastAsia="fr-FR"/>
        </w:rPr>
        <w:t xml:space="preserve"> (</w:t>
      </w:r>
      <w:r w:rsidRPr="00FF72E9">
        <w:rPr>
          <w:rFonts w:eastAsia="Times New Roman" w:cs="Arial"/>
          <w:lang w:eastAsia="fr-FR"/>
        </w:rPr>
        <w:t>3</w:t>
      </w:r>
      <w:r w:rsidRPr="00FF72E9">
        <w:rPr>
          <w:rFonts w:eastAsia="Times New Roman" w:cs="Arial"/>
          <w:vertAlign w:val="superscript"/>
          <w:lang w:eastAsia="fr-FR"/>
        </w:rPr>
        <w:t>ème</w:t>
      </w:r>
      <w:r w:rsidR="00330551" w:rsidRPr="00FF72E9">
        <w:rPr>
          <w:rFonts w:eastAsia="Times New Roman" w:cs="Arial"/>
          <w:vertAlign w:val="superscript"/>
          <w:lang w:eastAsia="fr-FR"/>
        </w:rPr>
        <w:t xml:space="preserve"> </w:t>
      </w:r>
      <w:r w:rsidR="00330551" w:rsidRPr="00FF72E9">
        <w:rPr>
          <w:rFonts w:eastAsia="Times New Roman" w:cs="Arial"/>
          <w:lang w:eastAsia="fr-FR"/>
        </w:rPr>
        <w:t>/ 4</w:t>
      </w:r>
      <w:r w:rsidR="00330551" w:rsidRPr="00FF72E9">
        <w:rPr>
          <w:rFonts w:eastAsia="Times New Roman" w:cs="Arial"/>
          <w:vertAlign w:val="superscript"/>
          <w:lang w:eastAsia="fr-FR"/>
        </w:rPr>
        <w:t>ème</w:t>
      </w:r>
      <w:r w:rsidR="00330551" w:rsidRPr="00FF72E9">
        <w:rPr>
          <w:rFonts w:eastAsia="Times New Roman" w:cs="Arial"/>
          <w:lang w:eastAsia="fr-FR"/>
        </w:rPr>
        <w:t xml:space="preserve"> </w:t>
      </w:r>
      <w:r w:rsidR="003F1D0F" w:rsidRPr="00FF72E9">
        <w:rPr>
          <w:rFonts w:eastAsia="Times New Roman" w:cs="Arial"/>
          <w:lang w:eastAsia="fr-FR"/>
        </w:rPr>
        <w:t xml:space="preserve"> p</w:t>
      </w:r>
      <w:r w:rsidRPr="00FF72E9">
        <w:rPr>
          <w:rFonts w:eastAsia="Times New Roman" w:cs="Arial"/>
          <w:lang w:eastAsia="fr-FR"/>
        </w:rPr>
        <w:t>rimaire). Le parcours s’étend sur 2 ou 3 ans selon les pratiques locales. A l’issue du p</w:t>
      </w:r>
      <w:r w:rsidR="00330551" w:rsidRPr="00FF72E9">
        <w:rPr>
          <w:rFonts w:eastAsia="Times New Roman" w:cs="Arial"/>
          <w:lang w:eastAsia="fr-FR"/>
        </w:rPr>
        <w:t>arcours</w:t>
      </w:r>
      <w:r w:rsidRPr="00FF72E9">
        <w:rPr>
          <w:rFonts w:eastAsia="Times New Roman" w:cs="Arial"/>
          <w:lang w:eastAsia="fr-FR"/>
        </w:rPr>
        <w:t>, l</w:t>
      </w:r>
      <w:r w:rsidRPr="00FF72E9">
        <w:rPr>
          <w:rFonts w:eastAsia="Times New Roman" w:cs="Arial"/>
          <w:lang w:val="fr-FR" w:eastAsia="fr-FR"/>
        </w:rPr>
        <w:t>es enfants reçoivent les sacrements de l’Initiation chréti</w:t>
      </w:r>
      <w:r w:rsidR="003F1D0F" w:rsidRPr="00FF72E9">
        <w:rPr>
          <w:rFonts w:eastAsia="Times New Roman" w:cs="Arial"/>
          <w:lang w:val="fr-FR" w:eastAsia="fr-FR"/>
        </w:rPr>
        <w:t>enne : baptême-confirmation-</w:t>
      </w:r>
      <w:r w:rsidRPr="00FF72E9">
        <w:rPr>
          <w:rFonts w:eastAsia="Times New Roman" w:cs="Arial"/>
          <w:lang w:val="fr-FR" w:eastAsia="fr-FR"/>
        </w:rPr>
        <w:t xml:space="preserve">eucharistie, </w:t>
      </w:r>
      <w:r w:rsidR="00D3362F">
        <w:rPr>
          <w:rFonts w:eastAsia="Times New Roman" w:cs="Arial"/>
          <w:lang w:val="fr-FR" w:eastAsia="fr-FR"/>
        </w:rPr>
        <w:t xml:space="preserve">ensemble, </w:t>
      </w:r>
      <w:r w:rsidRPr="00FF72E9">
        <w:rPr>
          <w:rFonts w:eastAsia="Times New Roman" w:cs="Arial"/>
          <w:lang w:val="fr-FR" w:eastAsia="fr-FR"/>
        </w:rPr>
        <w:t>dans cet ordre-là. Les jeunes pourront poursuivre leur parcours en Pastorale des Jeunes.</w:t>
      </w:r>
    </w:p>
    <w:p w:rsidR="00C13E2C" w:rsidRPr="00FF72E9" w:rsidRDefault="00673004" w:rsidP="00FB6D13">
      <w:pPr>
        <w:spacing w:after="0" w:line="240" w:lineRule="auto"/>
        <w:rPr>
          <w:rFonts w:eastAsia="Times New Roman" w:cs="Arial"/>
          <w:lang w:val="fr-FR" w:eastAsia="fr-FR"/>
        </w:rPr>
      </w:pPr>
      <w:r>
        <w:rPr>
          <w:rFonts w:eastAsia="Times New Roman" w:cs="Arial"/>
          <w:lang w:val="fr-FR" w:eastAsia="fr-FR"/>
        </w:rPr>
        <w:t xml:space="preserve">L’important est de </w:t>
      </w:r>
      <w:r w:rsidR="00C13E2C" w:rsidRPr="00FF72E9">
        <w:rPr>
          <w:rFonts w:eastAsia="Times New Roman" w:cs="Arial"/>
          <w:lang w:val="fr-FR" w:eastAsia="fr-FR"/>
        </w:rPr>
        <w:t xml:space="preserve">prendre au sérieux le désir de l’enfant, </w:t>
      </w:r>
      <w:r>
        <w:rPr>
          <w:rFonts w:eastAsia="Times New Roman" w:cs="Arial"/>
          <w:lang w:val="fr-FR" w:eastAsia="fr-FR"/>
        </w:rPr>
        <w:t xml:space="preserve">de </w:t>
      </w:r>
      <w:r w:rsidR="00C13E2C" w:rsidRPr="00FF72E9">
        <w:rPr>
          <w:rFonts w:eastAsia="Times New Roman" w:cs="Arial"/>
          <w:lang w:val="fr-FR" w:eastAsia="fr-FR"/>
        </w:rPr>
        <w:t xml:space="preserve">privilégier le cheminement, </w:t>
      </w:r>
      <w:r>
        <w:rPr>
          <w:rFonts w:eastAsia="Times New Roman" w:cs="Arial"/>
          <w:lang w:val="fr-FR" w:eastAsia="fr-FR"/>
        </w:rPr>
        <w:t xml:space="preserve">de </w:t>
      </w:r>
      <w:r w:rsidR="00C13E2C" w:rsidRPr="00FF72E9">
        <w:rPr>
          <w:rFonts w:eastAsia="Times New Roman" w:cs="Arial"/>
          <w:lang w:val="fr-FR" w:eastAsia="fr-FR"/>
        </w:rPr>
        <w:t>valoriser l’implication des parents et le soutien de la communaut</w:t>
      </w:r>
      <w:r>
        <w:rPr>
          <w:rFonts w:eastAsia="Times New Roman" w:cs="Arial"/>
          <w:lang w:val="fr-FR" w:eastAsia="fr-FR"/>
        </w:rPr>
        <w:t>é</w:t>
      </w:r>
      <w:r w:rsidR="00C13E2C" w:rsidRPr="00FF72E9">
        <w:rPr>
          <w:rFonts w:eastAsia="Times New Roman" w:cs="Arial"/>
          <w:lang w:val="fr-FR" w:eastAsia="fr-FR"/>
        </w:rPr>
        <w:t>.</w:t>
      </w:r>
    </w:p>
    <w:p w:rsidR="00AC6A10" w:rsidRPr="00FF72E9" w:rsidRDefault="00B26616" w:rsidP="00FB6D13">
      <w:pPr>
        <w:spacing w:after="0" w:line="240" w:lineRule="auto"/>
      </w:pPr>
      <w:r w:rsidRPr="00FF72E9">
        <w:rPr>
          <w:rFonts w:eastAsia="Times New Roman" w:cs="Arial"/>
          <w:lang w:eastAsia="fr-FR"/>
        </w:rPr>
        <w:lastRenderedPageBreak/>
        <w:t>J</w:t>
      </w:r>
      <w:r w:rsidR="00673004">
        <w:rPr>
          <w:rFonts w:eastAsia="Times New Roman" w:cs="Arial"/>
          <w:lang w:eastAsia="fr-FR"/>
        </w:rPr>
        <w:t>usqu’</w:t>
      </w:r>
      <w:r w:rsidRPr="00FF72E9">
        <w:rPr>
          <w:rFonts w:eastAsia="Times New Roman" w:cs="Arial"/>
          <w:lang w:val="fr-FR" w:eastAsia="fr-FR"/>
        </w:rPr>
        <w:t xml:space="preserve">à 8 ans, </w:t>
      </w:r>
      <w:r w:rsidR="00C13E2C" w:rsidRPr="00FF72E9">
        <w:rPr>
          <w:rFonts w:eastAsia="Times New Roman" w:cs="Arial"/>
          <w:lang w:val="fr-FR" w:eastAsia="fr-FR"/>
        </w:rPr>
        <w:t>un t</w:t>
      </w:r>
      <w:r w:rsidR="00AC6A10" w:rsidRPr="00FF72E9">
        <w:rPr>
          <w:rFonts w:eastAsia="Times New Roman" w:cs="Arial"/>
          <w:lang w:val="fr-FR" w:eastAsia="fr-FR"/>
        </w:rPr>
        <w:t xml:space="preserve">emps d’Eveil à la foi </w:t>
      </w:r>
      <w:r w:rsidR="00673004">
        <w:rPr>
          <w:rFonts w:eastAsia="Times New Roman" w:cs="Arial"/>
          <w:lang w:val="fr-FR" w:eastAsia="fr-FR"/>
        </w:rPr>
        <w:t>est</w:t>
      </w:r>
      <w:r w:rsidR="00C13E2C" w:rsidRPr="00FF72E9">
        <w:rPr>
          <w:rFonts w:eastAsia="Times New Roman" w:cs="Arial"/>
          <w:lang w:val="fr-FR" w:eastAsia="fr-FR"/>
        </w:rPr>
        <w:t xml:space="preserve"> proposé</w:t>
      </w:r>
      <w:r w:rsidR="00AC6A10" w:rsidRPr="00FF72E9">
        <w:rPr>
          <w:rFonts w:eastAsia="Times New Roman" w:cs="Arial"/>
          <w:lang w:val="fr-FR" w:eastAsia="fr-FR"/>
        </w:rPr>
        <w:t xml:space="preserve"> aux enfants</w:t>
      </w:r>
      <w:r w:rsidR="00C13E2C" w:rsidRPr="00FF72E9">
        <w:rPr>
          <w:rFonts w:eastAsia="Times New Roman" w:cs="Arial"/>
          <w:lang w:val="fr-FR" w:eastAsia="fr-FR"/>
        </w:rPr>
        <w:t xml:space="preserve">, dans le cadre de l’eucharistie dominicale ou par d’autres biais. </w:t>
      </w:r>
      <w:r w:rsidR="00181644">
        <w:rPr>
          <w:rFonts w:eastAsia="Times New Roman" w:cs="Arial"/>
          <w:lang w:val="fr-FR" w:eastAsia="fr-FR"/>
        </w:rPr>
        <w:t>C</w:t>
      </w:r>
      <w:r w:rsidR="00C13E2C" w:rsidRPr="00FF72E9">
        <w:rPr>
          <w:rFonts w:eastAsia="Times New Roman" w:cs="Arial"/>
          <w:lang w:val="fr-FR" w:eastAsia="fr-FR"/>
        </w:rPr>
        <w:t>e temps est important d</w:t>
      </w:r>
      <w:r w:rsidR="00181644">
        <w:rPr>
          <w:rFonts w:eastAsia="Times New Roman" w:cs="Arial"/>
          <w:lang w:val="fr-FR" w:eastAsia="fr-FR"/>
        </w:rPr>
        <w:t>ans le</w:t>
      </w:r>
      <w:r w:rsidR="00C13E2C" w:rsidRPr="00FF72E9">
        <w:rPr>
          <w:rFonts w:eastAsia="Times New Roman" w:cs="Arial"/>
          <w:lang w:val="fr-FR" w:eastAsia="fr-FR"/>
        </w:rPr>
        <w:t xml:space="preserve"> processus de transmission de la foi puisqu’il éveille les tout jeunes enfants</w:t>
      </w:r>
      <w:r w:rsidR="003D580E" w:rsidRPr="00FF72E9">
        <w:rPr>
          <w:rFonts w:eastAsia="Times New Roman" w:cs="Arial"/>
          <w:lang w:val="fr-FR" w:eastAsia="fr-FR"/>
        </w:rPr>
        <w:t xml:space="preserve"> </w:t>
      </w:r>
      <w:r w:rsidR="00563E0B">
        <w:rPr>
          <w:rFonts w:eastAsia="Times New Roman" w:cs="Arial"/>
          <w:lang w:val="fr-FR" w:eastAsia="fr-FR"/>
        </w:rPr>
        <w:t xml:space="preserve">à la prière, aux récits bibliques, à la relation d’amour avec le Christ,… </w:t>
      </w:r>
      <w:r w:rsidR="00C13E2C" w:rsidRPr="00FF72E9">
        <w:rPr>
          <w:rFonts w:eastAsia="Times New Roman" w:cs="Arial"/>
          <w:lang w:val="fr-FR" w:eastAsia="fr-FR"/>
        </w:rPr>
        <w:t>Renseignez-vous sur ce qui existe dans votre Unité pastorale.</w:t>
      </w:r>
      <w:r w:rsidR="00AC6A10" w:rsidRPr="00FF72E9">
        <w:t xml:space="preserve"> </w:t>
      </w:r>
    </w:p>
    <w:p w:rsidR="00C13E2C" w:rsidRPr="00FF72E9" w:rsidRDefault="00B93B2F" w:rsidP="00FB6D13">
      <w:pPr>
        <w:spacing w:after="0" w:line="240" w:lineRule="auto"/>
        <w:rPr>
          <w:rFonts w:eastAsia="Times New Roman" w:cs="Arial"/>
          <w:lang w:val="fr-FR" w:eastAsia="fr-FR"/>
        </w:rPr>
      </w:pPr>
      <w:hyperlink r:id="rId25" w:history="1">
        <w:r w:rsidR="00AC6A10" w:rsidRPr="00FF72E9">
          <w:rPr>
            <w:rStyle w:val="Lienhypertexte"/>
            <w:rFonts w:cs="Arial"/>
            <w:lang w:val="fr-FR"/>
          </w:rPr>
          <w:t>Retrouvez ici la liste des paroisses de Bruxelles par commune et leurs coordonnées.</w:t>
        </w:r>
      </w:hyperlink>
    </w:p>
    <w:p w:rsidR="007D6945" w:rsidRDefault="007D6945" w:rsidP="00FB6D13">
      <w:pPr>
        <w:spacing w:after="0" w:line="240" w:lineRule="auto"/>
        <w:rPr>
          <w:rFonts w:eastAsia="Times New Roman" w:cs="Arial"/>
          <w:lang w:val="fr-FR" w:eastAsia="fr-FR"/>
        </w:rPr>
      </w:pPr>
    </w:p>
    <w:p w:rsidR="00673004" w:rsidRPr="00FF72E9" w:rsidRDefault="00673004" w:rsidP="00673004">
      <w:pPr>
        <w:spacing w:after="0" w:line="240" w:lineRule="auto"/>
        <w:rPr>
          <w:rFonts w:eastAsia="Times New Roman" w:cs="Arial"/>
          <w:lang w:eastAsia="fr-FR"/>
        </w:rPr>
      </w:pPr>
      <w:r w:rsidRPr="00FF72E9">
        <w:rPr>
          <w:rFonts w:eastAsia="Times New Roman" w:cs="Arial"/>
          <w:lang w:val="fr-FR" w:eastAsia="fr-FR"/>
        </w:rPr>
        <w:t>Une communion ‘privée’ peut s’envisager au cas par cas</w:t>
      </w:r>
      <w:r>
        <w:rPr>
          <w:rFonts w:eastAsia="Times New Roman" w:cs="Arial"/>
          <w:lang w:val="fr-FR" w:eastAsia="fr-FR"/>
        </w:rPr>
        <w:t>,</w:t>
      </w:r>
      <w:r w:rsidRPr="00FF72E9">
        <w:rPr>
          <w:rFonts w:eastAsia="Times New Roman" w:cs="Arial"/>
          <w:lang w:val="fr-FR" w:eastAsia="fr-FR"/>
        </w:rPr>
        <w:t xml:space="preserve"> sans attendre l’aboutissement du parcours.  Cette communion </w:t>
      </w:r>
      <w:r w:rsidRPr="00FF72E9">
        <w:rPr>
          <w:rFonts w:eastAsia="Times New Roman" w:cs="Arial"/>
          <w:i/>
          <w:lang w:val="fr-FR" w:eastAsia="fr-FR"/>
        </w:rPr>
        <w:t>anticipée</w:t>
      </w:r>
      <w:r w:rsidRPr="00FF72E9">
        <w:rPr>
          <w:rFonts w:eastAsia="Times New Roman" w:cs="Arial"/>
          <w:lang w:val="fr-FR" w:eastAsia="fr-FR"/>
        </w:rPr>
        <w:t xml:space="preserve"> relève avant tout de la responsabilité des parents.</w:t>
      </w:r>
    </w:p>
    <w:p w:rsidR="00673004" w:rsidRPr="00673004" w:rsidRDefault="00673004" w:rsidP="00FB6D13">
      <w:pPr>
        <w:spacing w:after="0" w:line="240" w:lineRule="auto"/>
        <w:rPr>
          <w:rFonts w:eastAsia="Times New Roman" w:cs="Arial"/>
          <w:lang w:eastAsia="fr-FR"/>
        </w:rPr>
      </w:pPr>
    </w:p>
    <w:p w:rsidR="00264C3D" w:rsidRPr="00FF72E9" w:rsidRDefault="00FF72E9" w:rsidP="00FB6D13">
      <w:pPr>
        <w:spacing w:after="0" w:line="240" w:lineRule="auto"/>
        <w:contextualSpacing/>
        <w:rPr>
          <w:rFonts w:eastAsia="Calibri" w:cs="Arial"/>
          <w:b/>
          <w:lang w:eastAsia="en-US"/>
        </w:rPr>
      </w:pPr>
      <w:r>
        <w:rPr>
          <w:rFonts w:eastAsia="Calibri" w:cs="Arial"/>
          <w:b/>
          <w:lang w:eastAsia="en-US"/>
        </w:rPr>
        <w:t>6</w:t>
      </w:r>
      <w:r w:rsidR="00264C3D" w:rsidRPr="00FF72E9">
        <w:rPr>
          <w:rFonts w:eastAsia="Calibri" w:cs="Arial"/>
          <w:b/>
          <w:lang w:eastAsia="en-US"/>
        </w:rPr>
        <w:t>-7 ans est un âge merveilleux pour faire sa première communion ! Pourquoi supprimer ça ?</w:t>
      </w:r>
    </w:p>
    <w:p w:rsidR="00264C3D" w:rsidRPr="00D3362F" w:rsidRDefault="00264C3D" w:rsidP="00FB6D13">
      <w:pPr>
        <w:spacing w:after="0" w:line="240" w:lineRule="auto"/>
        <w:contextualSpacing/>
        <w:rPr>
          <w:rFonts w:eastAsia="Times New Roman" w:cs="Arial"/>
          <w:lang w:val="fr-FR" w:eastAsia="fr-FR"/>
        </w:rPr>
      </w:pPr>
      <w:r w:rsidRPr="00D3362F">
        <w:rPr>
          <w:rFonts w:eastAsia="Times New Roman" w:cs="Arial"/>
          <w:lang w:val="fr-FR" w:eastAsia="fr-FR"/>
        </w:rPr>
        <w:t xml:space="preserve">C’est merveilleux de devenir chrétien, quel que soit l’âge, et l’expérience vécue avec les adultes qui ont reçu les sacrements de l’initiation chrétienne nous </w:t>
      </w:r>
      <w:proofErr w:type="gramStart"/>
      <w:r w:rsidRPr="00D3362F">
        <w:rPr>
          <w:rFonts w:eastAsia="Times New Roman" w:cs="Arial"/>
          <w:lang w:val="fr-FR" w:eastAsia="fr-FR"/>
        </w:rPr>
        <w:t>le</w:t>
      </w:r>
      <w:proofErr w:type="gramEnd"/>
      <w:r w:rsidRPr="00D3362F">
        <w:rPr>
          <w:rFonts w:eastAsia="Times New Roman" w:cs="Arial"/>
          <w:lang w:val="fr-FR" w:eastAsia="fr-FR"/>
        </w:rPr>
        <w:t xml:space="preserve"> montre bien. </w:t>
      </w:r>
    </w:p>
    <w:p w:rsidR="00264C3D" w:rsidRPr="00D3362F" w:rsidRDefault="00264C3D" w:rsidP="00FB6D13">
      <w:pPr>
        <w:spacing w:after="0" w:line="240" w:lineRule="auto"/>
        <w:contextualSpacing/>
        <w:rPr>
          <w:rFonts w:eastAsia="Times New Roman" w:cs="Arial"/>
          <w:lang w:val="fr-FR" w:eastAsia="fr-FR"/>
        </w:rPr>
      </w:pPr>
      <w:r w:rsidRPr="00D3362F">
        <w:rPr>
          <w:rFonts w:eastAsia="Times New Roman" w:cs="Arial"/>
          <w:lang w:val="fr-FR" w:eastAsia="fr-FR"/>
        </w:rPr>
        <w:t xml:space="preserve">C’est vrai que les enfants </w:t>
      </w:r>
      <w:r w:rsidR="00563E0B" w:rsidRPr="00D3362F">
        <w:rPr>
          <w:rFonts w:eastAsia="Times New Roman" w:cs="Arial"/>
          <w:lang w:val="fr-FR" w:eastAsia="fr-FR"/>
        </w:rPr>
        <w:t>jusque</w:t>
      </w:r>
      <w:r w:rsidRPr="00D3362F">
        <w:rPr>
          <w:rFonts w:eastAsia="Times New Roman" w:cs="Arial"/>
          <w:lang w:val="fr-FR" w:eastAsia="fr-FR"/>
        </w:rPr>
        <w:t xml:space="preserve"> 8 ans ont en eux une sensibilité particulière, une véritable ouverture à la foi. </w:t>
      </w:r>
      <w:r w:rsidR="00AA2954" w:rsidRPr="00D3362F">
        <w:rPr>
          <w:rFonts w:eastAsia="Times New Roman" w:cs="Arial"/>
          <w:lang w:val="fr-FR" w:eastAsia="fr-FR"/>
        </w:rPr>
        <w:t>L’émerveillement pour les</w:t>
      </w:r>
      <w:r w:rsidRPr="00D3362F">
        <w:rPr>
          <w:rFonts w:eastAsia="Times New Roman" w:cs="Arial"/>
          <w:lang w:val="fr-FR" w:eastAsia="fr-FR"/>
        </w:rPr>
        <w:t xml:space="preserve"> récits bibliques, la rencontre avec la personn</w:t>
      </w:r>
      <w:r w:rsidR="00563E0B" w:rsidRPr="00D3362F">
        <w:rPr>
          <w:rFonts w:eastAsia="Times New Roman" w:cs="Arial"/>
          <w:lang w:val="fr-FR" w:eastAsia="fr-FR"/>
        </w:rPr>
        <w:t>e</w:t>
      </w:r>
      <w:r w:rsidRPr="00D3362F">
        <w:rPr>
          <w:rFonts w:eastAsia="Times New Roman" w:cs="Arial"/>
          <w:lang w:val="fr-FR" w:eastAsia="fr-FR"/>
        </w:rPr>
        <w:t xml:space="preserve"> de Jésus, l’initiation à la prière, toutes ces choses touchent les </w:t>
      </w:r>
      <w:r w:rsidR="007613C8" w:rsidRPr="00D3362F">
        <w:rPr>
          <w:rFonts w:eastAsia="Times New Roman" w:cs="Arial"/>
          <w:lang w:val="fr-FR" w:eastAsia="fr-FR"/>
        </w:rPr>
        <w:t xml:space="preserve">jeunes </w:t>
      </w:r>
      <w:r w:rsidRPr="00D3362F">
        <w:rPr>
          <w:rFonts w:eastAsia="Times New Roman" w:cs="Arial"/>
          <w:lang w:val="fr-FR" w:eastAsia="fr-FR"/>
        </w:rPr>
        <w:t>enfants profondément. C’est précisément dans cette ligne que le  temps d’Eveil à la foi doit être conçu. Nous souhaitons que ce genre d’activités pour les plus jeunes puisse être mis sur pied le plus largement possible.</w:t>
      </w:r>
    </w:p>
    <w:p w:rsidR="00264C3D" w:rsidRPr="00D3362F" w:rsidRDefault="007613C8" w:rsidP="00FB6D13">
      <w:pPr>
        <w:spacing w:after="0" w:line="240" w:lineRule="auto"/>
        <w:contextualSpacing/>
        <w:rPr>
          <w:rFonts w:eastAsia="Times New Roman" w:cs="Arial"/>
          <w:lang w:val="fr-FR" w:eastAsia="fr-FR"/>
        </w:rPr>
      </w:pPr>
      <w:r w:rsidRPr="00D3362F">
        <w:rPr>
          <w:rFonts w:eastAsia="Times New Roman" w:cs="Arial"/>
          <w:lang w:val="fr-FR" w:eastAsia="fr-FR"/>
        </w:rPr>
        <w:t>L</w:t>
      </w:r>
      <w:r w:rsidR="00264C3D" w:rsidRPr="00D3362F">
        <w:rPr>
          <w:rFonts w:eastAsia="Times New Roman" w:cs="Arial"/>
          <w:lang w:val="fr-FR" w:eastAsia="fr-FR"/>
        </w:rPr>
        <w:t>a 1</w:t>
      </w:r>
      <w:r w:rsidR="00264C3D" w:rsidRPr="00D3362F">
        <w:rPr>
          <w:rFonts w:eastAsia="Times New Roman" w:cs="Arial"/>
          <w:vertAlign w:val="superscript"/>
          <w:lang w:val="fr-FR" w:eastAsia="fr-FR"/>
        </w:rPr>
        <w:t>ère</w:t>
      </w:r>
      <w:r w:rsidR="00264C3D" w:rsidRPr="00D3362F">
        <w:rPr>
          <w:rFonts w:eastAsia="Times New Roman" w:cs="Arial"/>
          <w:lang w:val="fr-FR" w:eastAsia="fr-FR"/>
        </w:rPr>
        <w:t xml:space="preserve"> communion</w:t>
      </w:r>
      <w:r w:rsidRPr="00D3362F">
        <w:rPr>
          <w:rFonts w:eastAsia="Times New Roman" w:cs="Arial"/>
          <w:lang w:val="fr-FR" w:eastAsia="fr-FR"/>
        </w:rPr>
        <w:t xml:space="preserve"> se replace</w:t>
      </w:r>
      <w:r w:rsidR="00264C3D" w:rsidRPr="00D3362F">
        <w:rPr>
          <w:rFonts w:eastAsia="Times New Roman" w:cs="Arial"/>
          <w:lang w:val="fr-FR" w:eastAsia="fr-FR"/>
        </w:rPr>
        <w:t xml:space="preserve"> dans la perspective d’un cheminement et l’eucharistie comme le sommet de l’initiation du chrétien ; c’est l’eucharistie qui va alimenter la vie du croyant, qui va la nourrir et la faire grandir tout au long de sa vie. </w:t>
      </w:r>
    </w:p>
    <w:p w:rsidR="00563E0B" w:rsidRPr="00D3362F" w:rsidRDefault="00264C3D" w:rsidP="00FB6D13">
      <w:pPr>
        <w:spacing w:after="0" w:line="240" w:lineRule="auto"/>
        <w:contextualSpacing/>
        <w:rPr>
          <w:rFonts w:eastAsia="Times New Roman" w:cs="Arial"/>
          <w:lang w:val="fr-FR" w:eastAsia="fr-FR"/>
        </w:rPr>
      </w:pPr>
      <w:r w:rsidRPr="00D3362F">
        <w:rPr>
          <w:rFonts w:eastAsia="Times New Roman" w:cs="Arial"/>
          <w:lang w:val="fr-FR" w:eastAsia="fr-FR"/>
        </w:rPr>
        <w:t>Le parcours de catéchèse ne d</w:t>
      </w:r>
      <w:r w:rsidR="00563E0B" w:rsidRPr="00D3362F">
        <w:rPr>
          <w:rFonts w:eastAsia="Times New Roman" w:cs="Arial"/>
          <w:lang w:val="fr-FR" w:eastAsia="fr-FR"/>
        </w:rPr>
        <w:t xml:space="preserve">oit pas préparer à la fête d’un seul </w:t>
      </w:r>
      <w:r w:rsidRPr="00D3362F">
        <w:rPr>
          <w:rFonts w:eastAsia="Times New Roman" w:cs="Arial"/>
          <w:lang w:val="fr-FR" w:eastAsia="fr-FR"/>
        </w:rPr>
        <w:t>jour mais elle doit initier à la joie de croire.</w:t>
      </w:r>
    </w:p>
    <w:p w:rsidR="00264C3D" w:rsidRPr="00FF72E9" w:rsidRDefault="00264C3D" w:rsidP="00FB6D13">
      <w:pPr>
        <w:spacing w:after="0" w:line="240" w:lineRule="auto"/>
        <w:contextualSpacing/>
        <w:rPr>
          <w:rFonts w:eastAsia="Times New Roman" w:cs="Arial"/>
          <w:lang w:val="fr-FR" w:eastAsia="fr-FR"/>
        </w:rPr>
      </w:pPr>
    </w:p>
    <w:p w:rsidR="00563E0B" w:rsidRPr="00D3362F" w:rsidRDefault="006C23E1" w:rsidP="00FB6D13">
      <w:pPr>
        <w:spacing w:after="0" w:line="240" w:lineRule="auto"/>
        <w:rPr>
          <w:rFonts w:cs="Arial"/>
        </w:rPr>
      </w:pPr>
      <w:r w:rsidRPr="00FF72E9">
        <w:rPr>
          <w:rFonts w:cs="Arial"/>
          <w:b/>
        </w:rPr>
        <w:t>Et si on a</w:t>
      </w:r>
      <w:r w:rsidR="00FF72E9">
        <w:rPr>
          <w:rFonts w:cs="Arial"/>
          <w:b/>
        </w:rPr>
        <w:t xml:space="preserve"> ‘raté’</w:t>
      </w:r>
      <w:r w:rsidR="00C13E2C" w:rsidRPr="00FF72E9">
        <w:rPr>
          <w:rFonts w:cs="Arial"/>
          <w:b/>
        </w:rPr>
        <w:t xml:space="preserve"> le début du cheminement ? </w:t>
      </w:r>
      <w:r w:rsidR="00C13E2C" w:rsidRPr="00FF72E9">
        <w:rPr>
          <w:rFonts w:cs="Arial"/>
          <w:b/>
        </w:rPr>
        <w:br/>
      </w:r>
      <w:r w:rsidR="00C13E2C" w:rsidRPr="00D3362F">
        <w:rPr>
          <w:rFonts w:cs="Arial"/>
        </w:rPr>
        <w:t>La proposition type pour la catéchèse d’initiation ‘enfants’ dém</w:t>
      </w:r>
      <w:r w:rsidRPr="00D3362F">
        <w:rPr>
          <w:rFonts w:cs="Arial"/>
        </w:rPr>
        <w:t>arre à 8/9 ans</w:t>
      </w:r>
      <w:r w:rsidR="00AA2954" w:rsidRPr="00D3362F">
        <w:rPr>
          <w:rFonts w:cs="Arial"/>
        </w:rPr>
        <w:t>. Mais d</w:t>
      </w:r>
      <w:r w:rsidR="00C13E2C" w:rsidRPr="00D3362F">
        <w:rPr>
          <w:rFonts w:cs="Arial"/>
        </w:rPr>
        <w:t>e plus en plus souvent des familles font la demande d’une initiation chrétienne de leurs grands enfants et ados de 11-13-15 ans</w:t>
      </w:r>
      <w:r w:rsidR="00E04325" w:rsidRPr="00D3362F">
        <w:rPr>
          <w:rFonts w:cs="Arial"/>
        </w:rPr>
        <w:t xml:space="preserve"> </w:t>
      </w:r>
      <w:r w:rsidR="00FF72E9" w:rsidRPr="00D3362F">
        <w:rPr>
          <w:rFonts w:cs="Arial"/>
        </w:rPr>
        <w:t>…</w:t>
      </w:r>
      <w:r w:rsidR="00C13E2C" w:rsidRPr="00D3362F">
        <w:rPr>
          <w:rFonts w:cs="Arial"/>
        </w:rPr>
        <w:t xml:space="preserve"> Rien n’est perdu, ra</w:t>
      </w:r>
      <w:r w:rsidR="00E04325" w:rsidRPr="00D3362F">
        <w:rPr>
          <w:rFonts w:cs="Arial"/>
        </w:rPr>
        <w:t>ssurez-vous !</w:t>
      </w:r>
    </w:p>
    <w:p w:rsidR="00C13E2C" w:rsidRPr="00FF72E9" w:rsidRDefault="00E04325" w:rsidP="00FB6D13">
      <w:pPr>
        <w:spacing w:after="0" w:line="240" w:lineRule="auto"/>
        <w:rPr>
          <w:rFonts w:cs="Arial"/>
        </w:rPr>
      </w:pPr>
      <w:r w:rsidRPr="00D3362F">
        <w:rPr>
          <w:rFonts w:cs="Arial"/>
        </w:rPr>
        <w:t>A l’instar de l’initiation pour les enfants, l</w:t>
      </w:r>
      <w:r w:rsidR="007613C8" w:rsidRPr="00D3362F">
        <w:rPr>
          <w:rFonts w:cs="Arial"/>
        </w:rPr>
        <w:t>e nouvel itinéraire</w:t>
      </w:r>
      <w:r w:rsidRPr="00D3362F">
        <w:rPr>
          <w:rFonts w:cs="Arial"/>
        </w:rPr>
        <w:t xml:space="preserve"> est possible pour ces jeunes</w:t>
      </w:r>
      <w:r w:rsidR="00C13E2C" w:rsidRPr="00D3362F">
        <w:rPr>
          <w:rFonts w:cs="Arial"/>
        </w:rPr>
        <w:t> : un cheminem</w:t>
      </w:r>
      <w:r w:rsidRPr="00D3362F">
        <w:rPr>
          <w:rFonts w:cs="Arial"/>
        </w:rPr>
        <w:t xml:space="preserve">ent de 2 ans,  avec </w:t>
      </w:r>
      <w:r w:rsidR="00C13E2C" w:rsidRPr="00D3362F">
        <w:rPr>
          <w:rFonts w:cs="Arial"/>
        </w:rPr>
        <w:t>des outils catéchétiques et des méthodes pédagogiques adaptées en fonction des âges.</w:t>
      </w:r>
      <w:r w:rsidR="00563E0B" w:rsidRPr="00D3362F">
        <w:rPr>
          <w:rFonts w:cs="Arial"/>
        </w:rPr>
        <w:t xml:space="preserve"> </w:t>
      </w:r>
      <w:r w:rsidR="00563E0B" w:rsidRPr="00FF72E9">
        <w:rPr>
          <w:rFonts w:cs="Arial"/>
        </w:rPr>
        <w:t>(</w:t>
      </w:r>
      <w:proofErr w:type="gramStart"/>
      <w:r w:rsidR="00563E0B" w:rsidRPr="00FF72E9">
        <w:rPr>
          <w:rFonts w:cs="Arial"/>
        </w:rPr>
        <w:t>voir</w:t>
      </w:r>
      <w:proofErr w:type="gramEnd"/>
      <w:r w:rsidR="00563E0B" w:rsidRPr="00FF72E9">
        <w:rPr>
          <w:rFonts w:cs="Arial"/>
        </w:rPr>
        <w:t xml:space="preserve"> </w:t>
      </w:r>
      <w:hyperlink r:id="rId26" w:history="1">
        <w:r w:rsidR="00563E0B" w:rsidRPr="00FF72E9">
          <w:rPr>
            <w:rStyle w:val="Lienhypertexte"/>
            <w:rFonts w:cs="Arial"/>
          </w:rPr>
          <w:t>www.jeunescathos-bxl.org</w:t>
        </w:r>
      </w:hyperlink>
      <w:r w:rsidR="00563E0B" w:rsidRPr="00FF72E9">
        <w:rPr>
          <w:rFonts w:cs="Arial"/>
        </w:rPr>
        <w:t xml:space="preserve"> )</w:t>
      </w:r>
    </w:p>
    <w:p w:rsidR="00F54CD2" w:rsidRPr="00FF72E9" w:rsidRDefault="0030196F" w:rsidP="00FB6D13">
      <w:pPr>
        <w:spacing w:after="0" w:line="240" w:lineRule="auto"/>
        <w:rPr>
          <w:rFonts w:cs="Arial"/>
        </w:rPr>
      </w:pPr>
      <w:r w:rsidRPr="00D3362F">
        <w:rPr>
          <w:rFonts w:cs="Arial"/>
        </w:rPr>
        <w:t xml:space="preserve">Par ailleurs, certains adultes font la demande de l’initiation chrétienne. </w:t>
      </w:r>
      <w:r w:rsidR="006C23E1" w:rsidRPr="00D3362F">
        <w:rPr>
          <w:rFonts w:cs="Arial"/>
        </w:rPr>
        <w:t>Il est toujours possible pour un adulte, quel que soit son âge, de commencer un cheminement vers le baptême, la confirmati</w:t>
      </w:r>
      <w:r w:rsidR="006C7A3C" w:rsidRPr="00D3362F">
        <w:rPr>
          <w:rFonts w:cs="Arial"/>
        </w:rPr>
        <w:t xml:space="preserve">on et l’eucharistie. </w:t>
      </w:r>
      <w:r w:rsidR="006C7A3C" w:rsidRPr="00FF72E9">
        <w:rPr>
          <w:rFonts w:cs="Arial"/>
        </w:rPr>
        <w:t>Plus d’info</w:t>
      </w:r>
      <w:r w:rsidR="00FF72E9">
        <w:rPr>
          <w:rFonts w:cs="Arial"/>
        </w:rPr>
        <w:t>s</w:t>
      </w:r>
      <w:r w:rsidR="006C7A3C" w:rsidRPr="00FF72E9">
        <w:rPr>
          <w:rFonts w:cs="Arial"/>
        </w:rPr>
        <w:t xml:space="preserve"> sur </w:t>
      </w:r>
      <w:hyperlink r:id="rId27" w:history="1">
        <w:r w:rsidR="006C7A3C" w:rsidRPr="00FF72E9">
          <w:rPr>
            <w:rStyle w:val="Lienhypertexte"/>
            <w:rFonts w:cs="Arial"/>
          </w:rPr>
          <w:t>www.baptemeadulte.be</w:t>
        </w:r>
      </w:hyperlink>
      <w:r w:rsidR="006C7A3C" w:rsidRPr="00FF72E9">
        <w:rPr>
          <w:rFonts w:cs="Arial"/>
        </w:rPr>
        <w:t xml:space="preserve"> </w:t>
      </w:r>
    </w:p>
    <w:p w:rsidR="00FB6D13" w:rsidRPr="00FF72E9" w:rsidRDefault="00FB6D13" w:rsidP="00FB6D13">
      <w:pPr>
        <w:spacing w:after="0" w:line="240" w:lineRule="auto"/>
        <w:rPr>
          <w:rFonts w:cs="Arial"/>
        </w:rPr>
      </w:pPr>
    </w:p>
    <w:p w:rsidR="00C13E2C" w:rsidRPr="00D3362F" w:rsidRDefault="00C13E2C" w:rsidP="00FB6D13">
      <w:pPr>
        <w:spacing w:after="0" w:line="240" w:lineRule="auto"/>
        <w:rPr>
          <w:rFonts w:cs="Arial"/>
        </w:rPr>
      </w:pPr>
      <w:r w:rsidRPr="00FF72E9">
        <w:rPr>
          <w:rFonts w:cs="Arial"/>
          <w:b/>
        </w:rPr>
        <w:t>Est-ce que</w:t>
      </w:r>
      <w:r w:rsidR="00E04325" w:rsidRPr="00FF72E9">
        <w:rPr>
          <w:rFonts w:cs="Arial"/>
          <w:b/>
        </w:rPr>
        <w:t xml:space="preserve"> les baptêmes de bébés sont </w:t>
      </w:r>
      <w:r w:rsidRPr="00FF72E9">
        <w:rPr>
          <w:rFonts w:cs="Arial"/>
          <w:b/>
        </w:rPr>
        <w:t xml:space="preserve">supprimés ? </w:t>
      </w:r>
      <w:r w:rsidRPr="00FF72E9">
        <w:rPr>
          <w:rFonts w:cs="Arial"/>
          <w:b/>
        </w:rPr>
        <w:br/>
      </w:r>
      <w:r w:rsidR="003E6969" w:rsidRPr="00D3362F">
        <w:rPr>
          <w:rFonts w:cs="Arial"/>
        </w:rPr>
        <w:t xml:space="preserve">Certainement pas ! Le </w:t>
      </w:r>
      <w:r w:rsidRPr="00D3362F">
        <w:rPr>
          <w:rFonts w:cs="Arial"/>
        </w:rPr>
        <w:t>baptême des petits enfants est une valeur que nous souhaitons conserver</w:t>
      </w:r>
      <w:r w:rsidR="00D3362F" w:rsidRPr="00D3362F">
        <w:rPr>
          <w:rFonts w:cs="Arial"/>
        </w:rPr>
        <w:t xml:space="preserve">. </w:t>
      </w:r>
      <w:r w:rsidR="00E04325" w:rsidRPr="00D3362F">
        <w:rPr>
          <w:rFonts w:cs="Arial"/>
        </w:rPr>
        <w:t>Ce que le nouvel itinéraire</w:t>
      </w:r>
      <w:r w:rsidRPr="00D3362F">
        <w:rPr>
          <w:rFonts w:cs="Arial"/>
        </w:rPr>
        <w:t xml:space="preserve"> permet, c’est d’accueillir dans le parcours </w:t>
      </w:r>
      <w:r w:rsidR="00E04325" w:rsidRPr="00D3362F">
        <w:rPr>
          <w:rFonts w:cs="Arial"/>
        </w:rPr>
        <w:t xml:space="preserve">de la </w:t>
      </w:r>
      <w:r w:rsidRPr="00D3362F">
        <w:rPr>
          <w:rFonts w:cs="Arial"/>
        </w:rPr>
        <w:t>catéchèse un enfant qui n’aurait pas encore reçu le baptême. Celui-ci fera le parcours avec les autres enfants</w:t>
      </w:r>
      <w:r w:rsidR="003E6969" w:rsidRPr="00D3362F">
        <w:rPr>
          <w:rFonts w:cs="Arial"/>
        </w:rPr>
        <w:t xml:space="preserve"> déjà baptisés </w:t>
      </w:r>
      <w:r w:rsidRPr="00D3362F">
        <w:rPr>
          <w:rFonts w:cs="Arial"/>
        </w:rPr>
        <w:t>et à l’issue de ce parcours, il recevra les sacrements de l’initiation chrétienne, pour ce qui le concerne personnellement, baptême, confirmation et eucharistie.</w:t>
      </w:r>
    </w:p>
    <w:p w:rsidR="00FB6D13" w:rsidRPr="00FF72E9" w:rsidRDefault="00FB6D13" w:rsidP="00FB6D13">
      <w:pPr>
        <w:spacing w:after="0" w:line="240" w:lineRule="auto"/>
        <w:rPr>
          <w:rFonts w:cs="Arial"/>
        </w:rPr>
      </w:pPr>
    </w:p>
    <w:p w:rsidR="00121199" w:rsidRDefault="00121199" w:rsidP="00121199">
      <w:pPr>
        <w:autoSpaceDE w:val="0"/>
        <w:autoSpaceDN w:val="0"/>
        <w:adjustRightInd w:val="0"/>
        <w:spacing w:after="0" w:line="240" w:lineRule="auto"/>
        <w:rPr>
          <w:rFonts w:eastAsiaTheme="minorHAnsi" w:cs="Arial"/>
          <w:lang w:eastAsia="en-US"/>
        </w:rPr>
      </w:pPr>
      <w:r>
        <w:rPr>
          <w:rFonts w:cs="Arial"/>
          <w:b/>
          <w:lang w:val="fr-FR"/>
        </w:rPr>
        <w:t>Qu’est-ce que je fais avec mon ado ?</w:t>
      </w:r>
      <w:r>
        <w:rPr>
          <w:rFonts w:cs="Arial"/>
          <w:b/>
          <w:lang w:val="fr-FR"/>
        </w:rPr>
        <w:br/>
      </w:r>
      <w:r>
        <w:rPr>
          <w:rFonts w:cs="Arial"/>
          <w:lang w:val="fr-FR"/>
        </w:rPr>
        <w:t xml:space="preserve">Entre 11 ans et 17 ans, le jeune peut être accueilli </w:t>
      </w:r>
      <w:r w:rsidR="00673004">
        <w:rPr>
          <w:rFonts w:cs="Arial"/>
          <w:lang w:val="fr-FR"/>
        </w:rPr>
        <w:t>en</w:t>
      </w:r>
      <w:r>
        <w:rPr>
          <w:rFonts w:cs="Arial"/>
          <w:lang w:val="fr-FR"/>
        </w:rPr>
        <w:t xml:space="preserve"> Pastorale des Jeunes </w:t>
      </w:r>
      <w:r w:rsidR="00673004">
        <w:rPr>
          <w:rFonts w:cs="Arial"/>
          <w:lang w:val="fr-FR"/>
        </w:rPr>
        <w:t xml:space="preserve">par le biais d’une </w:t>
      </w:r>
      <w:r w:rsidR="002E60A9" w:rsidRPr="00FF72E9">
        <w:rPr>
          <w:rFonts w:eastAsiaTheme="minorHAnsi" w:cs="Arial"/>
          <w:lang w:eastAsia="en-US"/>
        </w:rPr>
        <w:t>multitude d’activités qui les rejoignent dans leur questionnement et leur style de vie : participation active à des célébrations, activités sociales, activités autour de la prière</w:t>
      </w:r>
      <w:r w:rsidR="002E60A9">
        <w:rPr>
          <w:rFonts w:eastAsiaTheme="minorHAnsi" w:cs="Arial"/>
          <w:lang w:eastAsia="en-US"/>
        </w:rPr>
        <w:t>,</w:t>
      </w:r>
      <w:r w:rsidR="002E60A9" w:rsidRPr="00FF72E9">
        <w:rPr>
          <w:rFonts w:eastAsiaTheme="minorHAnsi" w:cs="Arial"/>
          <w:lang w:eastAsia="en-US"/>
        </w:rPr>
        <w:t xml:space="preserve"> ...</w:t>
      </w:r>
    </w:p>
    <w:p w:rsidR="00121199" w:rsidRDefault="00121199" w:rsidP="00121199">
      <w:pPr>
        <w:autoSpaceDE w:val="0"/>
        <w:autoSpaceDN w:val="0"/>
        <w:adjustRightInd w:val="0"/>
        <w:spacing w:after="0" w:line="240" w:lineRule="auto"/>
        <w:rPr>
          <w:rFonts w:cs="Arial"/>
        </w:rPr>
      </w:pPr>
      <w:r>
        <w:rPr>
          <w:rFonts w:cs="Arial"/>
          <w:lang w:val="fr-FR"/>
        </w:rPr>
        <w:t>Si certains ont une demande de sacrements,</w:t>
      </w:r>
      <w:r w:rsidRPr="00121199">
        <w:rPr>
          <w:rFonts w:eastAsiaTheme="minorHAnsi" w:cs="Arial"/>
          <w:lang w:eastAsia="en-US"/>
        </w:rPr>
        <w:t xml:space="preserve"> </w:t>
      </w:r>
      <w:r>
        <w:rPr>
          <w:rFonts w:eastAsiaTheme="minorHAnsi" w:cs="Arial"/>
          <w:lang w:eastAsia="en-US"/>
        </w:rPr>
        <w:t>ensemble avec d’autres jeunes du leur âge,</w:t>
      </w:r>
      <w:r>
        <w:rPr>
          <w:rFonts w:cs="Arial"/>
          <w:lang w:val="fr-FR"/>
        </w:rPr>
        <w:t xml:space="preserve"> ils pourront être  accompagnés et formés au travers d’un parcours de deux ans,</w:t>
      </w:r>
      <w:r w:rsidRPr="00121199">
        <w:rPr>
          <w:rFonts w:eastAsiaTheme="minorHAnsi" w:cs="Arial"/>
          <w:lang w:eastAsia="en-US"/>
        </w:rPr>
        <w:t xml:space="preserve"> </w:t>
      </w:r>
      <w:r>
        <w:rPr>
          <w:rFonts w:eastAsiaTheme="minorHAnsi" w:cs="Arial"/>
          <w:lang w:eastAsia="en-US"/>
        </w:rPr>
        <w:t xml:space="preserve">avec des outils catéchétiques et des méthodes pédagogiques adaptés (voir </w:t>
      </w:r>
      <w:hyperlink r:id="rId28" w:history="1">
        <w:r>
          <w:rPr>
            <w:rStyle w:val="Lienhypertexte"/>
            <w:rFonts w:eastAsiaTheme="minorHAnsi" w:cs="Arial"/>
            <w:lang w:eastAsia="en-US"/>
          </w:rPr>
          <w:t>www.jeunescathos-bxl.org</w:t>
        </w:r>
      </w:hyperlink>
      <w:r>
        <w:t>)</w:t>
      </w:r>
      <w:r>
        <w:rPr>
          <w:rFonts w:eastAsiaTheme="minorHAnsi" w:cs="Arial"/>
          <w:lang w:eastAsia="en-US"/>
        </w:rPr>
        <w:t xml:space="preserve"> </w:t>
      </w:r>
    </w:p>
    <w:p w:rsidR="00121199" w:rsidRDefault="00121199" w:rsidP="00121199">
      <w:pPr>
        <w:spacing w:after="0" w:line="240" w:lineRule="auto"/>
        <w:rPr>
          <w:rFonts w:eastAsiaTheme="minorHAnsi" w:cs="Arial"/>
          <w:b/>
          <w:lang w:eastAsia="en-US"/>
        </w:rPr>
      </w:pPr>
    </w:p>
    <w:p w:rsidR="00B36135" w:rsidRPr="00E73B7D" w:rsidRDefault="00C13E2C" w:rsidP="00FB6D13">
      <w:pPr>
        <w:spacing w:after="0" w:line="240" w:lineRule="auto"/>
        <w:rPr>
          <w:rFonts w:cs="Arial"/>
          <w:lang w:val="fr-FR"/>
        </w:rPr>
      </w:pPr>
      <w:r w:rsidRPr="00FF72E9">
        <w:rPr>
          <w:rFonts w:cs="Arial"/>
          <w:b/>
          <w:lang w:val="fr-FR"/>
        </w:rPr>
        <w:t>Pourquoi une nouvelle place pour la confirmation ?</w:t>
      </w:r>
      <w:r w:rsidRPr="00FF72E9">
        <w:rPr>
          <w:rFonts w:cs="Arial"/>
          <w:b/>
          <w:lang w:val="fr-FR"/>
        </w:rPr>
        <w:br/>
      </w:r>
      <w:r w:rsidRPr="00E73B7D">
        <w:rPr>
          <w:rFonts w:cs="Arial"/>
          <w:lang w:val="fr-FR"/>
        </w:rPr>
        <w:t>La confirmation a souvent été considérée comme le sacrement de la maturité</w:t>
      </w:r>
      <w:r w:rsidR="001F78D3" w:rsidRPr="00E73B7D">
        <w:rPr>
          <w:rFonts w:cs="Arial"/>
          <w:lang w:val="fr-FR"/>
        </w:rPr>
        <w:t>, de l’engagement</w:t>
      </w:r>
      <w:r w:rsidRPr="00E73B7D">
        <w:rPr>
          <w:rFonts w:cs="Arial"/>
          <w:lang w:val="fr-FR"/>
        </w:rPr>
        <w:t xml:space="preserve"> et on a parfois donné l’impression que la confirmation était le sommet des trois sacrements de l’initiation chrétienne. </w:t>
      </w:r>
      <w:r w:rsidR="00B36135" w:rsidRPr="00E73B7D">
        <w:rPr>
          <w:rFonts w:cs="Arial"/>
          <w:lang w:val="fr-FR"/>
        </w:rPr>
        <w:t>Or, cette manière de voir les choses n’est pas correcte.</w:t>
      </w:r>
    </w:p>
    <w:p w:rsidR="00E73B7D" w:rsidRDefault="00323361" w:rsidP="00FB6D13">
      <w:pPr>
        <w:spacing w:after="0" w:line="240" w:lineRule="auto"/>
        <w:rPr>
          <w:rFonts w:cs="Arial"/>
          <w:lang w:val="fr-FR"/>
        </w:rPr>
      </w:pPr>
      <w:r w:rsidRPr="00E73B7D">
        <w:rPr>
          <w:rFonts w:cs="Arial"/>
          <w:lang w:val="fr-FR"/>
        </w:rPr>
        <w:lastRenderedPageBreak/>
        <w:t xml:space="preserve">Le sens de la confirmation n’est pas </w:t>
      </w:r>
      <w:r w:rsidR="00E73B7D" w:rsidRPr="00E73B7D">
        <w:rPr>
          <w:rFonts w:cs="Arial"/>
          <w:lang w:val="fr-FR"/>
        </w:rPr>
        <w:t>de</w:t>
      </w:r>
      <w:r w:rsidR="00C13E2C" w:rsidRPr="00E73B7D">
        <w:rPr>
          <w:rFonts w:cs="Arial"/>
          <w:lang w:val="fr-FR"/>
        </w:rPr>
        <w:t xml:space="preserve"> ‘ratifier’ </w:t>
      </w:r>
      <w:r w:rsidR="00FE0E1D" w:rsidRPr="00E73B7D">
        <w:rPr>
          <w:rFonts w:cs="Arial"/>
          <w:lang w:val="fr-FR"/>
        </w:rPr>
        <w:t xml:space="preserve">soi-même </w:t>
      </w:r>
      <w:r w:rsidR="00C13E2C" w:rsidRPr="00E73B7D">
        <w:rPr>
          <w:rFonts w:cs="Arial"/>
          <w:lang w:val="fr-FR"/>
        </w:rPr>
        <w:t>son baptême</w:t>
      </w:r>
      <w:r w:rsidR="00FE0E1D" w:rsidRPr="00E73B7D">
        <w:rPr>
          <w:rFonts w:cs="Arial"/>
          <w:lang w:val="fr-FR"/>
        </w:rPr>
        <w:t xml:space="preserve">, ni même de </w:t>
      </w:r>
      <w:r w:rsidR="00FE0E1D" w:rsidRPr="00E73B7D">
        <w:rPr>
          <w:rFonts w:cs="Arial"/>
          <w:i/>
          <w:lang w:val="fr-FR"/>
        </w:rPr>
        <w:t>s’engager</w:t>
      </w:r>
      <w:r w:rsidR="00FE0E1D" w:rsidRPr="00E73B7D">
        <w:rPr>
          <w:rFonts w:cs="Arial"/>
          <w:lang w:val="fr-FR"/>
        </w:rPr>
        <w:t xml:space="preserve"> personnellement dans sa </w:t>
      </w:r>
      <w:r w:rsidR="00C1534B" w:rsidRPr="00E73B7D">
        <w:rPr>
          <w:rFonts w:cs="Arial"/>
          <w:lang w:val="fr-FR"/>
        </w:rPr>
        <w:t>foi</w:t>
      </w:r>
      <w:r w:rsidRPr="00E73B7D">
        <w:rPr>
          <w:rFonts w:cs="Arial"/>
          <w:lang w:val="fr-FR"/>
        </w:rPr>
        <w:t xml:space="preserve"> (</w:t>
      </w:r>
      <w:r w:rsidR="00E04325" w:rsidRPr="00E73B7D">
        <w:rPr>
          <w:rFonts w:cs="Arial"/>
          <w:lang w:val="fr-FR"/>
        </w:rPr>
        <w:t xml:space="preserve">ce qui est en fait le rôle de la </w:t>
      </w:r>
      <w:r w:rsidR="00E04325" w:rsidRPr="00E73B7D">
        <w:rPr>
          <w:rFonts w:cs="Arial"/>
          <w:i/>
          <w:lang w:val="fr-FR"/>
        </w:rPr>
        <w:t>Profession de foi</w:t>
      </w:r>
      <w:r w:rsidR="00E73B7D">
        <w:rPr>
          <w:rFonts w:cs="Arial"/>
          <w:lang w:val="fr-FR"/>
        </w:rPr>
        <w:t xml:space="preserve">). </w:t>
      </w:r>
      <w:r w:rsidR="00C1534B" w:rsidRPr="00E73B7D">
        <w:rPr>
          <w:rFonts w:cs="Arial"/>
          <w:lang w:val="fr-FR"/>
        </w:rPr>
        <w:t xml:space="preserve"> </w:t>
      </w:r>
      <w:r w:rsidR="00C13E2C" w:rsidRPr="00E73B7D">
        <w:rPr>
          <w:rFonts w:cs="Arial"/>
          <w:lang w:val="fr-FR"/>
        </w:rPr>
        <w:t>La confirmation vient par une ultime onction parachever le baptême : l’évêque marque le nouveau baptisé avec l’huile sainte, le s</w:t>
      </w:r>
      <w:r w:rsidR="0030196F" w:rsidRPr="00E73B7D">
        <w:rPr>
          <w:rFonts w:cs="Arial"/>
          <w:lang w:val="fr-FR"/>
        </w:rPr>
        <w:t>ceau du Saint Esprit, et signifie</w:t>
      </w:r>
      <w:r w:rsidR="00C13E2C" w:rsidRPr="00E73B7D">
        <w:rPr>
          <w:rFonts w:cs="Arial"/>
          <w:lang w:val="fr-FR"/>
        </w:rPr>
        <w:t xml:space="preserve"> par là qu</w:t>
      </w:r>
      <w:r w:rsidR="003E6969" w:rsidRPr="00E73B7D">
        <w:rPr>
          <w:rFonts w:cs="Arial"/>
          <w:lang w:val="fr-FR"/>
        </w:rPr>
        <w:t>e ce dernier</w:t>
      </w:r>
      <w:r w:rsidR="00C13E2C" w:rsidRPr="00E73B7D">
        <w:rPr>
          <w:rFonts w:cs="Arial"/>
          <w:lang w:val="fr-FR"/>
        </w:rPr>
        <w:t xml:space="preserve"> fait pleinement partie de l’Eglise.</w:t>
      </w:r>
    </w:p>
    <w:p w:rsidR="00B36135" w:rsidRPr="00E73B7D" w:rsidRDefault="00E73B7D" w:rsidP="00FB6D13">
      <w:pPr>
        <w:spacing w:after="0" w:line="240" w:lineRule="auto"/>
        <w:rPr>
          <w:rFonts w:cs="Arial"/>
          <w:lang w:val="fr-FR"/>
        </w:rPr>
      </w:pPr>
      <w:r>
        <w:rPr>
          <w:rFonts w:cs="Arial"/>
          <w:lang w:val="fr-FR"/>
        </w:rPr>
        <w:t>D’où le souhait de retrouver l’unité du parcours de l’initiation chrétienne : baptême – confirmation – eucharistie.</w:t>
      </w:r>
      <w:r w:rsidR="00C13E2C" w:rsidRPr="00E73B7D">
        <w:rPr>
          <w:rFonts w:cs="Arial"/>
          <w:lang w:val="fr-FR"/>
        </w:rPr>
        <w:t xml:space="preserve"> </w:t>
      </w:r>
    </w:p>
    <w:p w:rsidR="00B36135" w:rsidRDefault="00B36135" w:rsidP="00FB6D13">
      <w:pPr>
        <w:spacing w:after="0" w:line="240" w:lineRule="auto"/>
        <w:rPr>
          <w:rFonts w:cs="Arial"/>
          <w:color w:val="FF0000"/>
          <w:lang w:val="fr-FR"/>
        </w:rPr>
      </w:pPr>
    </w:p>
    <w:p w:rsidR="003E6969" w:rsidRDefault="0092233A" w:rsidP="00FB6D13">
      <w:pPr>
        <w:spacing w:after="0" w:line="240" w:lineRule="auto"/>
        <w:rPr>
          <w:rFonts w:cs="Arial"/>
        </w:rPr>
      </w:pPr>
      <w:r w:rsidRPr="00FF72E9">
        <w:rPr>
          <w:rFonts w:cs="Arial"/>
          <w:b/>
        </w:rPr>
        <w:t>Que faites-vous de la Profession de foi ?</w:t>
      </w:r>
      <w:r w:rsidRPr="00FF72E9">
        <w:rPr>
          <w:rFonts w:cs="Arial"/>
          <w:b/>
        </w:rPr>
        <w:br/>
      </w:r>
      <w:r w:rsidRPr="00FF72E9">
        <w:rPr>
          <w:rFonts w:cs="Arial"/>
        </w:rPr>
        <w:t xml:space="preserve">La profession de foi n’apparaît plus dans l’itinéraire type de la catéchèse d’initiation. Elle ne constitue d’ailleurs pas un sacrement de l’Initiation chrétienne. </w:t>
      </w:r>
      <w:r w:rsidR="00FE0E1D" w:rsidRPr="00FF72E9">
        <w:rPr>
          <w:rFonts w:cs="Arial"/>
        </w:rPr>
        <w:t>C’est pourquoi nous suggéro</w:t>
      </w:r>
      <w:r w:rsidR="00E04325" w:rsidRPr="00FF72E9">
        <w:rPr>
          <w:rFonts w:cs="Arial"/>
        </w:rPr>
        <w:t>ns de la placer dans</w:t>
      </w:r>
      <w:r w:rsidR="00FE0E1D" w:rsidRPr="00FF72E9">
        <w:rPr>
          <w:rFonts w:cs="Arial"/>
        </w:rPr>
        <w:t xml:space="preserve"> la catéchèse </w:t>
      </w:r>
      <w:r w:rsidR="00FE0E1D" w:rsidRPr="003E6969">
        <w:rPr>
          <w:rFonts w:cs="Arial"/>
        </w:rPr>
        <w:t>‘Grandir dans la foi’</w:t>
      </w:r>
      <w:r w:rsidR="00FE0E1D" w:rsidRPr="00FF72E9">
        <w:rPr>
          <w:rFonts w:cs="Arial"/>
        </w:rPr>
        <w:t xml:space="preserve">, </w:t>
      </w:r>
      <w:r w:rsidR="003E6969">
        <w:rPr>
          <w:rFonts w:cs="Arial"/>
        </w:rPr>
        <w:t xml:space="preserve">dans le cadre de la croissance, </w:t>
      </w:r>
      <w:r w:rsidR="00E73B7D">
        <w:rPr>
          <w:rFonts w:cs="Arial"/>
        </w:rPr>
        <w:t xml:space="preserve">de </w:t>
      </w:r>
      <w:r w:rsidR="003E6969">
        <w:rPr>
          <w:rFonts w:cs="Arial"/>
        </w:rPr>
        <w:t>la formation continue.</w:t>
      </w:r>
    </w:p>
    <w:p w:rsidR="0092233A" w:rsidRPr="00FF72E9" w:rsidRDefault="00E872D1" w:rsidP="00FB6D13">
      <w:pPr>
        <w:spacing w:after="0" w:line="240" w:lineRule="auto"/>
        <w:rPr>
          <w:rFonts w:cs="Arial"/>
        </w:rPr>
      </w:pPr>
      <w:r>
        <w:rPr>
          <w:rFonts w:cs="Arial"/>
        </w:rPr>
        <w:t xml:space="preserve">Il est essentiel de réfléchir, partager, échanger sur les questions de la foi et les différentes manières de la vivre. La foi n’est pas quelque chose de statique, elle évolue avec l’âge et les différents événements ou étapes de la vie : </w:t>
      </w:r>
      <w:r w:rsidRPr="00FF72E9">
        <w:rPr>
          <w:rFonts w:cs="Arial"/>
        </w:rPr>
        <w:t>mariage, naissance d’un enfant, insertion dans la vie professionnelle, traversée de la maladie, perte d’un proche ou soucis familiaux</w:t>
      </w:r>
      <w:r>
        <w:rPr>
          <w:rFonts w:cs="Arial"/>
        </w:rPr>
        <w:t>,</w:t>
      </w:r>
      <w:r w:rsidRPr="00FF72E9">
        <w:rPr>
          <w:rFonts w:cs="Arial"/>
        </w:rPr>
        <w:t>…</w:t>
      </w:r>
      <w:r>
        <w:rPr>
          <w:rFonts w:cs="Arial"/>
        </w:rPr>
        <w:t xml:space="preserve"> </w:t>
      </w:r>
      <w:r w:rsidR="00FE0E1D" w:rsidRPr="00FF72E9">
        <w:rPr>
          <w:rFonts w:cs="Arial"/>
        </w:rPr>
        <w:t xml:space="preserve">Grandir dans la foi ne se fait pas </w:t>
      </w:r>
      <w:r w:rsidR="00FE0E1D" w:rsidRPr="00FF72E9">
        <w:rPr>
          <w:rFonts w:cs="Arial"/>
          <w:i/>
        </w:rPr>
        <w:t>hors</w:t>
      </w:r>
      <w:r w:rsidR="00FE0E1D" w:rsidRPr="00FF72E9">
        <w:rPr>
          <w:rFonts w:cs="Arial"/>
        </w:rPr>
        <w:t xml:space="preserve"> de la vie, mais au</w:t>
      </w:r>
      <w:r w:rsidR="003E6969">
        <w:rPr>
          <w:rFonts w:cs="Arial"/>
        </w:rPr>
        <w:t xml:space="preserve"> </w:t>
      </w:r>
      <w:r w:rsidR="00FE0E1D" w:rsidRPr="00FF72E9">
        <w:rPr>
          <w:rFonts w:cs="Arial"/>
        </w:rPr>
        <w:t>travers des parcours de vie.</w:t>
      </w:r>
      <w:r w:rsidR="00B05CBD" w:rsidRPr="00FF72E9">
        <w:rPr>
          <w:rFonts w:cs="Arial"/>
        </w:rPr>
        <w:t xml:space="preserve"> C’est dans le quotidien que la foi (nous) travaille. </w:t>
      </w:r>
      <w:r w:rsidR="00483BAD">
        <w:rPr>
          <w:rFonts w:cs="Arial"/>
        </w:rPr>
        <w:t xml:space="preserve">On peut proclamer sa foi </w:t>
      </w:r>
      <w:r>
        <w:rPr>
          <w:rFonts w:cs="Arial"/>
        </w:rPr>
        <w:t xml:space="preserve"> </w:t>
      </w:r>
      <w:r w:rsidR="00E04325" w:rsidRPr="00FF72E9">
        <w:rPr>
          <w:rFonts w:cs="Arial"/>
        </w:rPr>
        <w:t>à diverses reprises</w:t>
      </w:r>
      <w:r w:rsidRPr="00E872D1">
        <w:rPr>
          <w:rFonts w:cs="Arial"/>
        </w:rPr>
        <w:t xml:space="preserve"> </w:t>
      </w:r>
      <w:r>
        <w:rPr>
          <w:rFonts w:cs="Arial"/>
        </w:rPr>
        <w:t>l</w:t>
      </w:r>
      <w:r w:rsidRPr="00FF72E9">
        <w:rPr>
          <w:rFonts w:cs="Arial"/>
        </w:rPr>
        <w:t>ors de fête</w:t>
      </w:r>
      <w:r>
        <w:rPr>
          <w:rFonts w:cs="Arial"/>
        </w:rPr>
        <w:t>s</w:t>
      </w:r>
      <w:r w:rsidRPr="00FF72E9">
        <w:rPr>
          <w:rFonts w:cs="Arial"/>
        </w:rPr>
        <w:t xml:space="preserve"> de la foi, </w:t>
      </w:r>
      <w:r>
        <w:rPr>
          <w:rFonts w:cs="Arial"/>
        </w:rPr>
        <w:t xml:space="preserve">de </w:t>
      </w:r>
      <w:r w:rsidRPr="00FF72E9">
        <w:rPr>
          <w:rFonts w:cs="Arial"/>
        </w:rPr>
        <w:t>matinée</w:t>
      </w:r>
      <w:r>
        <w:rPr>
          <w:rFonts w:cs="Arial"/>
        </w:rPr>
        <w:t>s</w:t>
      </w:r>
      <w:r w:rsidRPr="00FF72E9">
        <w:rPr>
          <w:rFonts w:cs="Arial"/>
        </w:rPr>
        <w:t xml:space="preserve"> paroissiale</w:t>
      </w:r>
      <w:r>
        <w:rPr>
          <w:rFonts w:cs="Arial"/>
        </w:rPr>
        <w:t>s de catéchèse</w:t>
      </w:r>
      <w:r w:rsidRPr="00FF72E9">
        <w:rPr>
          <w:rFonts w:cs="Arial"/>
        </w:rPr>
        <w:t xml:space="preserve">, </w:t>
      </w:r>
      <w:r>
        <w:rPr>
          <w:rFonts w:cs="Arial"/>
        </w:rPr>
        <w:t>de</w:t>
      </w:r>
      <w:r w:rsidRPr="00FF72E9">
        <w:rPr>
          <w:rFonts w:cs="Arial"/>
        </w:rPr>
        <w:t xml:space="preserve"> soirée</w:t>
      </w:r>
      <w:r>
        <w:rPr>
          <w:rFonts w:cs="Arial"/>
        </w:rPr>
        <w:t>s</w:t>
      </w:r>
      <w:r w:rsidRPr="00FF72E9">
        <w:rPr>
          <w:rFonts w:cs="Arial"/>
        </w:rPr>
        <w:t xml:space="preserve"> témoignage</w:t>
      </w:r>
      <w:r w:rsidR="00E04325" w:rsidRPr="00FF72E9">
        <w:rPr>
          <w:rFonts w:cs="Arial"/>
        </w:rPr>
        <w:t xml:space="preserve">, </w:t>
      </w:r>
      <w:r>
        <w:rPr>
          <w:rFonts w:cs="Arial"/>
        </w:rPr>
        <w:t>…. Et c’</w:t>
      </w:r>
      <w:r w:rsidRPr="00FF72E9">
        <w:rPr>
          <w:rFonts w:cs="Arial"/>
        </w:rPr>
        <w:t xml:space="preserve">est autrement signifiant si on </w:t>
      </w:r>
      <w:r>
        <w:rPr>
          <w:rFonts w:cs="Arial"/>
        </w:rPr>
        <w:t xml:space="preserve">la </w:t>
      </w:r>
      <w:r w:rsidRPr="00FF72E9">
        <w:rPr>
          <w:rFonts w:cs="Arial"/>
        </w:rPr>
        <w:t xml:space="preserve">professe </w:t>
      </w:r>
      <w:r>
        <w:rPr>
          <w:rFonts w:cs="Arial"/>
        </w:rPr>
        <w:t xml:space="preserve">ensemble, côte-à-côté comme </w:t>
      </w:r>
      <w:r w:rsidRPr="00FF72E9">
        <w:rPr>
          <w:rFonts w:cs="Arial"/>
        </w:rPr>
        <w:t>ado - jeune adulte - personne d’âge mûr</w:t>
      </w:r>
      <w:r>
        <w:rPr>
          <w:rFonts w:cs="Arial"/>
        </w:rPr>
        <w:t>.</w:t>
      </w:r>
    </w:p>
    <w:p w:rsidR="00FB6D13" w:rsidRPr="00FF72E9" w:rsidRDefault="00FB6D13" w:rsidP="00FB6D13">
      <w:pPr>
        <w:spacing w:after="0" w:line="240" w:lineRule="auto"/>
        <w:rPr>
          <w:rFonts w:cs="Arial"/>
        </w:rPr>
      </w:pPr>
    </w:p>
    <w:p w:rsidR="00695973" w:rsidRPr="00FF72E9" w:rsidRDefault="00695973" w:rsidP="00FB6D13">
      <w:pPr>
        <w:spacing w:after="0" w:line="240" w:lineRule="auto"/>
        <w:jc w:val="both"/>
        <w:rPr>
          <w:rFonts w:eastAsia="Times New Roman" w:cs="Arial"/>
          <w:b/>
          <w:lang w:val="fr-FR" w:eastAsia="fr-FR"/>
        </w:rPr>
      </w:pPr>
      <w:r w:rsidRPr="00FF72E9">
        <w:rPr>
          <w:rFonts w:eastAsia="Times New Roman" w:cs="Arial"/>
          <w:b/>
          <w:lang w:val="fr-FR" w:eastAsia="fr-FR"/>
        </w:rPr>
        <w:t>Vous calquez le parcours catéchèse enfant sur l’accompagnement des adultes en demande d’initiation chrétienne</w:t>
      </w:r>
      <w:r w:rsidR="001B30F6" w:rsidRPr="00FF72E9">
        <w:rPr>
          <w:rFonts w:eastAsia="Times New Roman" w:cs="Arial"/>
          <w:b/>
          <w:lang w:val="fr-FR" w:eastAsia="fr-FR"/>
        </w:rPr>
        <w:t xml:space="preserve"> (Service du catéchuménat)</w:t>
      </w:r>
      <w:r w:rsidRPr="00FF72E9">
        <w:rPr>
          <w:rFonts w:eastAsia="Times New Roman" w:cs="Arial"/>
          <w:b/>
          <w:lang w:val="fr-FR" w:eastAsia="fr-FR"/>
        </w:rPr>
        <w:t>. Pourquoi ?</w:t>
      </w:r>
    </w:p>
    <w:p w:rsidR="005949E3" w:rsidRPr="00D3362F" w:rsidRDefault="005949E3" w:rsidP="00FB6D13">
      <w:pPr>
        <w:spacing w:after="0" w:line="240" w:lineRule="auto"/>
        <w:jc w:val="both"/>
        <w:rPr>
          <w:rFonts w:eastAsia="Times New Roman" w:cs="Arial"/>
          <w:lang w:val="fr-FR" w:eastAsia="fr-FR"/>
        </w:rPr>
      </w:pPr>
      <w:r w:rsidRPr="00D3362F">
        <w:rPr>
          <w:rFonts w:eastAsia="Times New Roman" w:cs="Arial"/>
          <w:lang w:val="fr-FR" w:eastAsia="fr-FR"/>
        </w:rPr>
        <w:t>En effet, l’itinéraire proposé pour les enfants se base sur l’accompagnement des adultes. Car la manière de procéder avec les adultes intègre cette dynamique de cheminement et d’</w:t>
      </w:r>
      <w:r w:rsidR="00AA2954" w:rsidRPr="00D3362F">
        <w:rPr>
          <w:rFonts w:eastAsia="Times New Roman" w:cs="Arial"/>
          <w:lang w:val="fr-FR" w:eastAsia="fr-FR"/>
        </w:rPr>
        <w:t>’</w:t>
      </w:r>
      <w:r w:rsidRPr="00D3362F">
        <w:rPr>
          <w:rFonts w:eastAsia="Times New Roman" w:cs="Arial"/>
          <w:lang w:val="fr-FR" w:eastAsia="fr-FR"/>
        </w:rPr>
        <w:t>initiation</w:t>
      </w:r>
      <w:r w:rsidR="00AA2954" w:rsidRPr="00D3362F">
        <w:rPr>
          <w:rFonts w:eastAsia="Times New Roman" w:cs="Arial"/>
          <w:lang w:val="fr-FR" w:eastAsia="fr-FR"/>
        </w:rPr>
        <w:t>’</w:t>
      </w:r>
      <w:r w:rsidRPr="00D3362F">
        <w:rPr>
          <w:rFonts w:eastAsia="Times New Roman" w:cs="Arial"/>
          <w:lang w:val="fr-FR" w:eastAsia="fr-FR"/>
        </w:rPr>
        <w:t xml:space="preserve"> à la vie chrétienne.</w:t>
      </w:r>
      <w:r w:rsidR="001B30F6" w:rsidRPr="00D3362F">
        <w:rPr>
          <w:rFonts w:eastAsia="Times New Roman" w:cs="Arial"/>
          <w:lang w:val="fr-FR" w:eastAsia="fr-FR"/>
        </w:rPr>
        <w:t xml:space="preserve"> Il fonctionne ainsi depuis une </w:t>
      </w:r>
      <w:r w:rsidR="003E6969" w:rsidRPr="00D3362F">
        <w:rPr>
          <w:rFonts w:eastAsia="Times New Roman" w:cs="Arial"/>
          <w:lang w:val="fr-FR" w:eastAsia="fr-FR"/>
        </w:rPr>
        <w:t>vingt</w:t>
      </w:r>
      <w:r w:rsidR="001B30F6" w:rsidRPr="00D3362F">
        <w:rPr>
          <w:rFonts w:eastAsia="Times New Roman" w:cs="Arial"/>
          <w:lang w:val="fr-FR" w:eastAsia="fr-FR"/>
        </w:rPr>
        <w:t xml:space="preserve">aine d’années </w:t>
      </w:r>
      <w:r w:rsidR="003E6969" w:rsidRPr="00D3362F">
        <w:rPr>
          <w:rFonts w:eastAsia="Times New Roman" w:cs="Arial"/>
          <w:lang w:val="fr-FR" w:eastAsia="fr-FR"/>
        </w:rPr>
        <w:t xml:space="preserve">à Bruxelles </w:t>
      </w:r>
      <w:r w:rsidR="001B30F6" w:rsidRPr="00D3362F">
        <w:rPr>
          <w:rFonts w:eastAsia="Times New Roman" w:cs="Arial"/>
          <w:lang w:val="fr-FR" w:eastAsia="fr-FR"/>
        </w:rPr>
        <w:t>et porte beaucoup de fruits.</w:t>
      </w:r>
      <w:r w:rsidR="0030196F" w:rsidRPr="00D3362F">
        <w:rPr>
          <w:rFonts w:eastAsia="Times New Roman" w:cs="Arial"/>
          <w:lang w:val="fr-FR" w:eastAsia="fr-FR"/>
        </w:rPr>
        <w:t xml:space="preserve"> Parmi les caractéristiques du parcours d’accompagnement avec les adultes, citons ceci :</w:t>
      </w:r>
    </w:p>
    <w:p w:rsidR="005949E3" w:rsidRPr="00D3362F" w:rsidRDefault="001B30F6" w:rsidP="00FB6D13">
      <w:pPr>
        <w:pStyle w:val="Paragraphedeliste"/>
        <w:numPr>
          <w:ilvl w:val="0"/>
          <w:numId w:val="3"/>
        </w:numPr>
        <w:spacing w:after="0" w:line="240" w:lineRule="auto"/>
        <w:jc w:val="both"/>
        <w:rPr>
          <w:rFonts w:eastAsia="Times New Roman" w:cs="Arial"/>
          <w:lang w:val="fr-FR" w:eastAsia="fr-FR"/>
        </w:rPr>
      </w:pPr>
      <w:r w:rsidRPr="00D3362F">
        <w:rPr>
          <w:rFonts w:eastAsia="Times New Roman" w:cs="Arial"/>
          <w:lang w:val="fr-FR" w:eastAsia="fr-FR"/>
        </w:rPr>
        <w:t>L</w:t>
      </w:r>
      <w:r w:rsidR="00803749" w:rsidRPr="00D3362F">
        <w:rPr>
          <w:rFonts w:eastAsia="Times New Roman" w:cs="Arial"/>
          <w:lang w:val="fr-FR" w:eastAsia="fr-FR"/>
        </w:rPr>
        <w:t>a</w:t>
      </w:r>
      <w:r w:rsidR="00695973" w:rsidRPr="00D3362F">
        <w:rPr>
          <w:rFonts w:eastAsia="Times New Roman" w:cs="Arial"/>
          <w:lang w:val="fr-FR" w:eastAsia="fr-FR"/>
        </w:rPr>
        <w:t xml:space="preserve"> célébration des sacrements n</w:t>
      </w:r>
      <w:r w:rsidR="00803749" w:rsidRPr="00D3362F">
        <w:rPr>
          <w:rFonts w:eastAsia="Times New Roman" w:cs="Arial"/>
          <w:lang w:val="fr-FR" w:eastAsia="fr-FR"/>
        </w:rPr>
        <w:t>’est</w:t>
      </w:r>
      <w:r w:rsidR="00695973" w:rsidRPr="00D3362F">
        <w:rPr>
          <w:rFonts w:eastAsia="Times New Roman" w:cs="Arial"/>
          <w:lang w:val="fr-FR" w:eastAsia="fr-FR"/>
        </w:rPr>
        <w:t xml:space="preserve"> pas un acte isolé mais</w:t>
      </w:r>
      <w:r w:rsidR="005949E3" w:rsidRPr="00D3362F">
        <w:rPr>
          <w:rFonts w:eastAsia="Times New Roman" w:cs="Arial"/>
          <w:lang w:val="fr-FR" w:eastAsia="fr-FR"/>
        </w:rPr>
        <w:t xml:space="preserve"> </w:t>
      </w:r>
      <w:r w:rsidR="00803749" w:rsidRPr="00D3362F">
        <w:rPr>
          <w:rFonts w:eastAsia="Times New Roman" w:cs="Arial"/>
          <w:lang w:val="fr-FR" w:eastAsia="fr-FR"/>
        </w:rPr>
        <w:t>l’</w:t>
      </w:r>
      <w:r w:rsidR="00695973" w:rsidRPr="00D3362F">
        <w:rPr>
          <w:rFonts w:eastAsia="Times New Roman" w:cs="Arial"/>
          <w:lang w:val="fr-FR" w:eastAsia="fr-FR"/>
        </w:rPr>
        <w:t>ét</w:t>
      </w:r>
      <w:r w:rsidR="005949E3" w:rsidRPr="00D3362F">
        <w:rPr>
          <w:rFonts w:eastAsia="Times New Roman" w:cs="Arial"/>
          <w:lang w:val="fr-FR" w:eastAsia="fr-FR"/>
        </w:rPr>
        <w:t xml:space="preserve">ape décisive d’un </w:t>
      </w:r>
      <w:r w:rsidR="00695973" w:rsidRPr="00D3362F">
        <w:rPr>
          <w:rFonts w:eastAsia="Times New Roman" w:cs="Arial"/>
          <w:lang w:val="fr-FR" w:eastAsia="fr-FR"/>
        </w:rPr>
        <w:t xml:space="preserve">chemin </w:t>
      </w:r>
      <w:r w:rsidR="005949E3" w:rsidRPr="00D3362F">
        <w:rPr>
          <w:rFonts w:eastAsia="Times New Roman" w:cs="Arial"/>
          <w:lang w:val="fr-FR" w:eastAsia="fr-FR"/>
        </w:rPr>
        <w:t xml:space="preserve">qui est celui de la </w:t>
      </w:r>
      <w:r w:rsidR="00803749" w:rsidRPr="00D3362F">
        <w:rPr>
          <w:rFonts w:eastAsia="Times New Roman" w:cs="Arial"/>
          <w:lang w:val="fr-FR" w:eastAsia="fr-FR"/>
        </w:rPr>
        <w:t xml:space="preserve">découverte de la </w:t>
      </w:r>
      <w:r w:rsidR="005949E3" w:rsidRPr="00D3362F">
        <w:rPr>
          <w:rFonts w:eastAsia="Times New Roman" w:cs="Arial"/>
          <w:lang w:val="fr-FR" w:eastAsia="fr-FR"/>
        </w:rPr>
        <w:t>foi</w:t>
      </w:r>
      <w:r w:rsidR="00803749" w:rsidRPr="00D3362F">
        <w:rPr>
          <w:rFonts w:eastAsia="Times New Roman" w:cs="Arial"/>
          <w:lang w:val="fr-FR" w:eastAsia="fr-FR"/>
        </w:rPr>
        <w:t>.</w:t>
      </w:r>
    </w:p>
    <w:p w:rsidR="005949E3" w:rsidRPr="00D3362F" w:rsidRDefault="005949E3" w:rsidP="00FB6D13">
      <w:pPr>
        <w:pStyle w:val="Paragraphedeliste"/>
        <w:numPr>
          <w:ilvl w:val="0"/>
          <w:numId w:val="3"/>
        </w:numPr>
        <w:spacing w:after="0" w:line="240" w:lineRule="auto"/>
        <w:jc w:val="both"/>
        <w:rPr>
          <w:rFonts w:eastAsia="Times New Roman" w:cs="Arial"/>
          <w:lang w:val="fr-FR" w:eastAsia="fr-FR"/>
        </w:rPr>
      </w:pPr>
      <w:r w:rsidRPr="00D3362F">
        <w:rPr>
          <w:rFonts w:eastAsia="Times New Roman" w:cs="Arial"/>
          <w:lang w:val="fr-FR" w:eastAsia="fr-FR"/>
        </w:rPr>
        <w:t xml:space="preserve">On apprend à lire la Bible, on est appelé </w:t>
      </w:r>
      <w:r w:rsidR="00695973" w:rsidRPr="00D3362F">
        <w:rPr>
          <w:rFonts w:eastAsia="Times New Roman" w:cs="Arial"/>
          <w:lang w:val="fr-FR" w:eastAsia="fr-FR"/>
        </w:rPr>
        <w:t xml:space="preserve">à la conversion personnelle, </w:t>
      </w:r>
      <w:r w:rsidRPr="00D3362F">
        <w:rPr>
          <w:rFonts w:eastAsia="Times New Roman" w:cs="Arial"/>
          <w:lang w:val="fr-FR" w:eastAsia="fr-FR"/>
        </w:rPr>
        <w:t xml:space="preserve">on est </w:t>
      </w:r>
      <w:r w:rsidR="00E872D1" w:rsidRPr="00D3362F">
        <w:rPr>
          <w:rFonts w:eastAsia="Times New Roman" w:cs="Arial"/>
          <w:lang w:val="fr-FR" w:eastAsia="fr-FR"/>
        </w:rPr>
        <w:t xml:space="preserve">initié à la liturgie, on est </w:t>
      </w:r>
      <w:r w:rsidRPr="00D3362F">
        <w:rPr>
          <w:rFonts w:eastAsia="Times New Roman" w:cs="Arial"/>
          <w:lang w:val="fr-FR" w:eastAsia="fr-FR"/>
        </w:rPr>
        <w:t xml:space="preserve">invité à rencontrer </w:t>
      </w:r>
      <w:r w:rsidR="00695973" w:rsidRPr="00D3362F">
        <w:rPr>
          <w:rFonts w:eastAsia="Times New Roman" w:cs="Arial"/>
          <w:lang w:val="fr-FR" w:eastAsia="fr-FR"/>
        </w:rPr>
        <w:t>u</w:t>
      </w:r>
      <w:r w:rsidRPr="00D3362F">
        <w:rPr>
          <w:rFonts w:eastAsia="Times New Roman" w:cs="Arial"/>
          <w:lang w:val="fr-FR" w:eastAsia="fr-FR"/>
        </w:rPr>
        <w:t>ne communauté, on apprend à prier</w:t>
      </w:r>
      <w:r w:rsidR="00695973" w:rsidRPr="00D3362F">
        <w:rPr>
          <w:rFonts w:eastAsia="Times New Roman" w:cs="Arial"/>
          <w:lang w:val="fr-FR" w:eastAsia="fr-FR"/>
        </w:rPr>
        <w:t>….</w:t>
      </w:r>
    </w:p>
    <w:p w:rsidR="00695973" w:rsidRPr="00D3362F" w:rsidRDefault="005949E3" w:rsidP="00FB6D13">
      <w:pPr>
        <w:spacing w:after="0" w:line="240" w:lineRule="auto"/>
        <w:jc w:val="both"/>
        <w:rPr>
          <w:rFonts w:eastAsia="Times New Roman" w:cs="Arial"/>
          <w:lang w:val="fr-FR" w:eastAsia="fr-FR"/>
        </w:rPr>
      </w:pPr>
      <w:r w:rsidRPr="00D3362F">
        <w:rPr>
          <w:rFonts w:eastAsia="Times New Roman" w:cs="Arial"/>
          <w:lang w:val="fr-FR" w:eastAsia="fr-FR"/>
        </w:rPr>
        <w:t xml:space="preserve">Ce genre d’itinéraire </w:t>
      </w:r>
      <w:r w:rsidR="00695973" w:rsidRPr="00D3362F">
        <w:rPr>
          <w:rFonts w:eastAsia="Times New Roman" w:cs="Arial"/>
          <w:lang w:val="fr-FR" w:eastAsia="fr-FR"/>
        </w:rPr>
        <w:t>permet d’accueillir toutes les demandes – même celles qui sont hors cadr</w:t>
      </w:r>
      <w:r w:rsidRPr="00D3362F">
        <w:rPr>
          <w:rFonts w:eastAsia="Times New Roman" w:cs="Arial"/>
          <w:lang w:val="fr-FR" w:eastAsia="fr-FR"/>
        </w:rPr>
        <w:t xml:space="preserve">e </w:t>
      </w:r>
      <w:r w:rsidR="00803749" w:rsidRPr="00D3362F">
        <w:rPr>
          <w:rFonts w:eastAsia="Times New Roman" w:cs="Arial"/>
          <w:lang w:val="fr-FR" w:eastAsia="fr-FR"/>
        </w:rPr>
        <w:t xml:space="preserve">– </w:t>
      </w:r>
      <w:r w:rsidR="00695973" w:rsidRPr="00D3362F">
        <w:rPr>
          <w:rFonts w:eastAsia="Times New Roman" w:cs="Arial"/>
          <w:lang w:val="fr-FR" w:eastAsia="fr-FR"/>
        </w:rPr>
        <w:t xml:space="preserve">et </w:t>
      </w:r>
      <w:r w:rsidRPr="00D3362F">
        <w:rPr>
          <w:rFonts w:eastAsia="Times New Roman" w:cs="Arial"/>
          <w:lang w:val="fr-FR" w:eastAsia="fr-FR"/>
        </w:rPr>
        <w:t xml:space="preserve">il </w:t>
      </w:r>
      <w:r w:rsidR="00695973" w:rsidRPr="00D3362F">
        <w:rPr>
          <w:rFonts w:eastAsia="Times New Roman" w:cs="Arial"/>
          <w:lang w:val="fr-FR" w:eastAsia="fr-FR"/>
        </w:rPr>
        <w:t>offre une possibilité de cheminement qui respecte le t</w:t>
      </w:r>
      <w:r w:rsidR="00276F23" w:rsidRPr="00D3362F">
        <w:rPr>
          <w:rFonts w:eastAsia="Times New Roman" w:cs="Arial"/>
          <w:lang w:val="fr-FR" w:eastAsia="fr-FR"/>
        </w:rPr>
        <w:t xml:space="preserve">emps de réflexion et de discernement nécessaire </w:t>
      </w:r>
      <w:r w:rsidR="00695973" w:rsidRPr="00D3362F">
        <w:rPr>
          <w:rFonts w:eastAsia="Times New Roman" w:cs="Arial"/>
          <w:lang w:val="fr-FR" w:eastAsia="fr-FR"/>
        </w:rPr>
        <w:t>entre la demande et la célébration du sacrement.</w:t>
      </w:r>
    </w:p>
    <w:p w:rsidR="00F54CD2" w:rsidRPr="00FF72E9" w:rsidRDefault="00F54CD2" w:rsidP="00FB6D13">
      <w:pPr>
        <w:spacing w:after="0" w:line="240" w:lineRule="auto"/>
        <w:jc w:val="both"/>
        <w:rPr>
          <w:rFonts w:eastAsia="Times New Roman" w:cs="Arial"/>
          <w:lang w:val="fr-FR" w:eastAsia="fr-FR"/>
        </w:rPr>
      </w:pPr>
    </w:p>
    <w:p w:rsidR="00803749" w:rsidRPr="00D3362F" w:rsidRDefault="0072486C" w:rsidP="00FB6D13">
      <w:pPr>
        <w:spacing w:after="0" w:line="240" w:lineRule="auto"/>
        <w:rPr>
          <w:rFonts w:eastAsiaTheme="minorHAnsi" w:cs="Arial"/>
          <w:lang w:eastAsia="en-US"/>
        </w:rPr>
      </w:pPr>
      <w:r w:rsidRPr="00FF72E9">
        <w:rPr>
          <w:rFonts w:eastAsiaTheme="minorHAnsi" w:cs="Arial"/>
          <w:b/>
          <w:lang w:eastAsia="en-US"/>
        </w:rPr>
        <w:t xml:space="preserve">En quoi les parents / adultes référents sont-ils associés au parcours </w:t>
      </w:r>
      <w:r w:rsidR="00673004">
        <w:rPr>
          <w:rFonts w:eastAsiaTheme="minorHAnsi" w:cs="Arial"/>
          <w:b/>
          <w:lang w:eastAsia="en-US"/>
        </w:rPr>
        <w:t xml:space="preserve">catéchèse </w:t>
      </w:r>
      <w:r w:rsidRPr="00FF72E9">
        <w:rPr>
          <w:rFonts w:eastAsiaTheme="minorHAnsi" w:cs="Arial"/>
          <w:b/>
          <w:lang w:eastAsia="en-US"/>
        </w:rPr>
        <w:t>de leur enfant ?</w:t>
      </w:r>
      <w:r w:rsidRPr="00FF72E9">
        <w:rPr>
          <w:rFonts w:eastAsiaTheme="minorHAnsi" w:cs="Arial"/>
          <w:b/>
          <w:color w:val="0070C0"/>
          <w:lang w:eastAsia="en-US"/>
        </w:rPr>
        <w:br/>
      </w:r>
      <w:r w:rsidRPr="00D3362F">
        <w:rPr>
          <w:rFonts w:eastAsiaTheme="minorHAnsi" w:cs="Arial"/>
          <w:lang w:eastAsia="en-US"/>
        </w:rPr>
        <w:t xml:space="preserve">Tout au long du </w:t>
      </w:r>
      <w:r w:rsidR="0030196F" w:rsidRPr="00D3362F">
        <w:rPr>
          <w:rFonts w:eastAsiaTheme="minorHAnsi" w:cs="Arial"/>
          <w:lang w:eastAsia="en-US"/>
        </w:rPr>
        <w:t xml:space="preserve">parcours </w:t>
      </w:r>
      <w:r w:rsidR="00397669" w:rsidRPr="00D3362F">
        <w:rPr>
          <w:rFonts w:eastAsiaTheme="minorHAnsi" w:cs="Arial"/>
          <w:lang w:eastAsia="en-US"/>
        </w:rPr>
        <w:t xml:space="preserve">de </w:t>
      </w:r>
      <w:r w:rsidR="0030196F" w:rsidRPr="00D3362F">
        <w:rPr>
          <w:rFonts w:eastAsiaTheme="minorHAnsi" w:cs="Arial"/>
          <w:lang w:eastAsia="en-US"/>
        </w:rPr>
        <w:t xml:space="preserve">catéchèse, </w:t>
      </w:r>
      <w:r w:rsidRPr="00D3362F">
        <w:rPr>
          <w:rFonts w:eastAsiaTheme="minorHAnsi" w:cs="Arial"/>
          <w:lang w:eastAsia="en-US"/>
        </w:rPr>
        <w:t>des temps de partage, d’appr</w:t>
      </w:r>
      <w:r w:rsidR="0030196F" w:rsidRPr="00D3362F">
        <w:rPr>
          <w:rFonts w:eastAsiaTheme="minorHAnsi" w:cs="Arial"/>
          <w:lang w:eastAsia="en-US"/>
        </w:rPr>
        <w:t xml:space="preserve">ofondissement parents-enfants sont prévus, </w:t>
      </w:r>
      <w:r w:rsidRPr="00D3362F">
        <w:rPr>
          <w:rFonts w:eastAsiaTheme="minorHAnsi" w:cs="Arial"/>
          <w:lang w:eastAsia="en-US"/>
        </w:rPr>
        <w:t>en paroisse ou avec des groupes. Il y a aussi des temps fort</w:t>
      </w:r>
      <w:r w:rsidR="00E04325" w:rsidRPr="00D3362F">
        <w:rPr>
          <w:rFonts w:eastAsiaTheme="minorHAnsi" w:cs="Arial"/>
          <w:lang w:eastAsia="en-US"/>
        </w:rPr>
        <w:t>s</w:t>
      </w:r>
      <w:r w:rsidRPr="00D3362F">
        <w:rPr>
          <w:rFonts w:eastAsiaTheme="minorHAnsi" w:cs="Arial"/>
          <w:lang w:eastAsia="en-US"/>
        </w:rPr>
        <w:t xml:space="preserve"> communautaires, qui sont des temps </w:t>
      </w:r>
      <w:r w:rsidR="00397669" w:rsidRPr="00D3362F">
        <w:rPr>
          <w:rFonts w:eastAsiaTheme="minorHAnsi" w:cs="Arial"/>
          <w:lang w:eastAsia="en-US"/>
        </w:rPr>
        <w:t xml:space="preserve">de rassemblement, de </w:t>
      </w:r>
      <w:r w:rsidR="00D3362F" w:rsidRPr="00D3362F">
        <w:rPr>
          <w:rFonts w:eastAsiaTheme="minorHAnsi" w:cs="Arial"/>
          <w:lang w:eastAsia="en-US"/>
        </w:rPr>
        <w:t xml:space="preserve">partage, d’enseignement, </w:t>
      </w:r>
      <w:r w:rsidRPr="00D3362F">
        <w:rPr>
          <w:rFonts w:eastAsiaTheme="minorHAnsi" w:cs="Arial"/>
          <w:lang w:eastAsia="en-US"/>
        </w:rPr>
        <w:t>de convivialité et de célébration offerts à l’ensemble de la communauté locale : chacun donne et apporte quelque chose. On créé ainsi une dynamique au sein de la communauté, on approfondit et on vit la foi ensemble, avec l’idée de s’y nourrir, de cheminer à la sui</w:t>
      </w:r>
      <w:r w:rsidR="00AA2954" w:rsidRPr="00D3362F">
        <w:rPr>
          <w:rFonts w:eastAsiaTheme="minorHAnsi" w:cs="Arial"/>
          <w:lang w:eastAsia="en-US"/>
        </w:rPr>
        <w:t>te du Christ…</w:t>
      </w:r>
      <w:r w:rsidR="00803749" w:rsidRPr="00D3362F">
        <w:rPr>
          <w:rFonts w:eastAsiaTheme="minorHAnsi" w:cs="Arial"/>
          <w:lang w:eastAsia="en-US"/>
        </w:rPr>
        <w:t xml:space="preserve"> Ces catéchèses intergénérationnelles se déclinent sous forme de </w:t>
      </w:r>
      <w:r w:rsidRPr="00D3362F">
        <w:rPr>
          <w:rFonts w:eastAsiaTheme="minorHAnsi" w:cs="Arial"/>
          <w:lang w:eastAsia="en-US"/>
        </w:rPr>
        <w:t xml:space="preserve">pèlerinages, </w:t>
      </w:r>
      <w:r w:rsidR="00803749" w:rsidRPr="00D3362F">
        <w:rPr>
          <w:rFonts w:eastAsiaTheme="minorHAnsi" w:cs="Arial"/>
          <w:lang w:eastAsia="en-US"/>
        </w:rPr>
        <w:t xml:space="preserve">temps forts, marches, </w:t>
      </w:r>
      <w:r w:rsidRPr="00D3362F">
        <w:rPr>
          <w:rFonts w:eastAsiaTheme="minorHAnsi" w:cs="Arial"/>
          <w:lang w:eastAsia="en-US"/>
        </w:rPr>
        <w:t xml:space="preserve">matinées </w:t>
      </w:r>
      <w:r w:rsidR="00E872D1" w:rsidRPr="00D3362F">
        <w:rPr>
          <w:rFonts w:eastAsiaTheme="minorHAnsi" w:cs="Arial"/>
          <w:lang w:eastAsia="en-US"/>
        </w:rPr>
        <w:t>catéchèse</w:t>
      </w:r>
      <w:r w:rsidRPr="00D3362F">
        <w:rPr>
          <w:rFonts w:eastAsiaTheme="minorHAnsi" w:cs="Arial"/>
          <w:lang w:eastAsia="en-US"/>
        </w:rPr>
        <w:t>, rallyes, grands jeux de carême</w:t>
      </w:r>
      <w:r w:rsidR="00803749" w:rsidRPr="00D3362F">
        <w:rPr>
          <w:rFonts w:eastAsiaTheme="minorHAnsi" w:cs="Arial"/>
          <w:lang w:eastAsia="en-US"/>
        </w:rPr>
        <w:t>,</w:t>
      </w:r>
      <w:r w:rsidRPr="00D3362F">
        <w:rPr>
          <w:rFonts w:eastAsiaTheme="minorHAnsi" w:cs="Arial"/>
          <w:lang w:eastAsia="en-US"/>
        </w:rPr>
        <w:t xml:space="preserve">….. </w:t>
      </w:r>
    </w:p>
    <w:p w:rsidR="0072486C" w:rsidRPr="00FF72E9" w:rsidRDefault="0072486C" w:rsidP="00FB6D13">
      <w:pPr>
        <w:spacing w:after="0" w:line="240" w:lineRule="auto"/>
        <w:rPr>
          <w:rStyle w:val="Lienhypertexte"/>
          <w:rFonts w:cs="Arial"/>
          <w:lang w:val="fr-FR"/>
        </w:rPr>
      </w:pPr>
      <w:r w:rsidRPr="00D3362F">
        <w:rPr>
          <w:rFonts w:eastAsiaTheme="minorHAnsi" w:cs="Arial"/>
          <w:lang w:eastAsia="en-US"/>
        </w:rPr>
        <w:t>Renseignez-vous sur ce qui se passe dans votre Unité pastorale.</w:t>
      </w:r>
      <w:r w:rsidR="005D330C" w:rsidRPr="00D3362F">
        <w:rPr>
          <w:rFonts w:cs="Arial"/>
          <w:lang w:val="fr-FR"/>
        </w:rPr>
        <w:t xml:space="preserve"> </w:t>
      </w:r>
      <w:r w:rsidR="005D330C" w:rsidRPr="00D3362F">
        <w:rPr>
          <w:rFonts w:cs="Arial"/>
          <w:lang w:val="fr-FR"/>
        </w:rPr>
        <w:br/>
      </w:r>
      <w:hyperlink r:id="rId29" w:history="1">
        <w:r w:rsidR="005D330C" w:rsidRPr="00FF72E9">
          <w:rPr>
            <w:rStyle w:val="Lienhypertexte"/>
            <w:rFonts w:cs="Arial"/>
            <w:lang w:val="fr-FR"/>
          </w:rPr>
          <w:t>Retrouvez ici la liste des paroisses de Bruxelles par commune et leurs coordonnées.</w:t>
        </w:r>
      </w:hyperlink>
    </w:p>
    <w:p w:rsidR="00AA2954" w:rsidRPr="00FF72E9" w:rsidRDefault="00AA2954" w:rsidP="00FB6D13">
      <w:pPr>
        <w:spacing w:after="0" w:line="240" w:lineRule="auto"/>
        <w:rPr>
          <w:rFonts w:eastAsiaTheme="minorHAnsi" w:cs="Arial"/>
          <w:lang w:eastAsia="en-US"/>
        </w:rPr>
      </w:pPr>
    </w:p>
    <w:p w:rsidR="00312860" w:rsidRPr="00FF72E9" w:rsidRDefault="00312860" w:rsidP="00FB6D13">
      <w:pPr>
        <w:spacing w:after="0" w:line="240" w:lineRule="auto"/>
        <w:rPr>
          <w:rFonts w:cs="Arial"/>
          <w:b/>
        </w:rPr>
      </w:pPr>
      <w:r w:rsidRPr="00FF72E9">
        <w:rPr>
          <w:rFonts w:cs="Arial"/>
          <w:b/>
        </w:rPr>
        <w:t>Certaines Unités pastorales font appel aux parents pour donner la catéchèse</w:t>
      </w:r>
      <w:r w:rsidR="005D330C" w:rsidRPr="00FF72E9">
        <w:rPr>
          <w:rFonts w:cs="Arial"/>
          <w:b/>
        </w:rPr>
        <w:t xml:space="preserve"> ‘enfant’</w:t>
      </w:r>
      <w:r w:rsidRPr="00FF72E9">
        <w:rPr>
          <w:rFonts w:cs="Arial"/>
          <w:b/>
        </w:rPr>
        <w:t>. Comment les accompagnez-vous dans ce service ?</w:t>
      </w:r>
    </w:p>
    <w:p w:rsidR="001528DE" w:rsidRPr="00FF72E9" w:rsidRDefault="005D330C" w:rsidP="00FB6D13">
      <w:pPr>
        <w:spacing w:after="0" w:line="240" w:lineRule="auto"/>
        <w:contextualSpacing/>
        <w:rPr>
          <w:rFonts w:eastAsia="Calibri" w:cs="Arial"/>
          <w:lang w:eastAsia="en-US"/>
        </w:rPr>
      </w:pPr>
      <w:r w:rsidRPr="00D3362F">
        <w:rPr>
          <w:rFonts w:eastAsia="Times New Roman" w:cs="Arial"/>
          <w:lang w:eastAsia="fr-FR"/>
        </w:rPr>
        <w:t xml:space="preserve">Certaines Unités pastorales ont </w:t>
      </w:r>
      <w:r w:rsidR="00803749" w:rsidRPr="00D3362F">
        <w:rPr>
          <w:rFonts w:eastAsia="Times New Roman" w:cs="Arial"/>
          <w:lang w:eastAsia="fr-FR"/>
        </w:rPr>
        <w:t xml:space="preserve">fait le choix de confier </w:t>
      </w:r>
      <w:r w:rsidRPr="00D3362F">
        <w:rPr>
          <w:rFonts w:eastAsia="Times New Roman" w:cs="Arial"/>
          <w:lang w:eastAsia="fr-FR"/>
        </w:rPr>
        <w:t>la catéchèse d’initiation des enfants</w:t>
      </w:r>
      <w:r w:rsidR="00803749" w:rsidRPr="00D3362F">
        <w:rPr>
          <w:rFonts w:eastAsia="Times New Roman" w:cs="Arial"/>
          <w:lang w:eastAsia="fr-FR"/>
        </w:rPr>
        <w:t xml:space="preserve"> à </w:t>
      </w:r>
      <w:r w:rsidRPr="00D3362F">
        <w:rPr>
          <w:rFonts w:eastAsia="Times New Roman" w:cs="Arial"/>
          <w:lang w:val="fr-FR" w:eastAsia="fr-FR"/>
        </w:rPr>
        <w:t>de</w:t>
      </w:r>
      <w:r w:rsidR="00803749" w:rsidRPr="00D3362F">
        <w:rPr>
          <w:rFonts w:eastAsia="Times New Roman" w:cs="Arial"/>
          <w:lang w:val="fr-FR" w:eastAsia="fr-FR"/>
        </w:rPr>
        <w:t>s</w:t>
      </w:r>
      <w:r w:rsidRPr="00D3362F">
        <w:rPr>
          <w:rFonts w:eastAsia="Times New Roman" w:cs="Arial"/>
          <w:lang w:val="fr-FR" w:eastAsia="fr-FR"/>
        </w:rPr>
        <w:t xml:space="preserve"> </w:t>
      </w:r>
      <w:r w:rsidR="00312860" w:rsidRPr="00D3362F">
        <w:rPr>
          <w:rFonts w:eastAsia="Times New Roman" w:cs="Arial"/>
          <w:lang w:val="fr-FR" w:eastAsia="fr-FR"/>
        </w:rPr>
        <w:t xml:space="preserve">parents </w:t>
      </w:r>
      <w:r w:rsidR="00803749" w:rsidRPr="00D3362F">
        <w:rPr>
          <w:rFonts w:eastAsia="Times New Roman" w:cs="Arial"/>
          <w:lang w:val="fr-FR" w:eastAsia="fr-FR"/>
        </w:rPr>
        <w:t xml:space="preserve">qui </w:t>
      </w:r>
      <w:r w:rsidRPr="00D3362F">
        <w:rPr>
          <w:rFonts w:eastAsia="Times New Roman" w:cs="Arial"/>
          <w:lang w:val="fr-FR" w:eastAsia="fr-FR"/>
        </w:rPr>
        <w:t xml:space="preserve">s’engagent de manière ponctuelle </w:t>
      </w:r>
      <w:r w:rsidR="00803749" w:rsidRPr="00D3362F">
        <w:rPr>
          <w:rFonts w:eastAsia="Times New Roman" w:cs="Arial"/>
          <w:lang w:val="fr-FR" w:eastAsia="fr-FR"/>
        </w:rPr>
        <w:t>pour</w:t>
      </w:r>
      <w:r w:rsidRPr="00D3362F">
        <w:rPr>
          <w:rFonts w:eastAsia="Times New Roman" w:cs="Arial"/>
          <w:lang w:val="fr-FR" w:eastAsia="fr-FR"/>
        </w:rPr>
        <w:t xml:space="preserve"> </w:t>
      </w:r>
      <w:r w:rsidR="0084151D" w:rsidRPr="00D3362F">
        <w:rPr>
          <w:rFonts w:eastAsia="Times New Roman" w:cs="Arial"/>
          <w:lang w:val="fr-FR" w:eastAsia="fr-FR"/>
        </w:rPr>
        <w:t>ce service</w:t>
      </w:r>
      <w:r w:rsidR="00FB6D13" w:rsidRPr="00D3362F">
        <w:rPr>
          <w:rFonts w:eastAsia="Times New Roman" w:cs="Arial"/>
          <w:lang w:val="fr-FR" w:eastAsia="fr-FR"/>
        </w:rPr>
        <w:t>. C’est une aide précieuse</w:t>
      </w:r>
      <w:r w:rsidRPr="00D3362F">
        <w:rPr>
          <w:rFonts w:eastAsia="Times New Roman" w:cs="Arial"/>
          <w:lang w:val="fr-FR" w:eastAsia="fr-FR"/>
        </w:rPr>
        <w:t xml:space="preserve"> et vraiment, merci à toutes celles, à tous ceux qui donnent un coup de main</w:t>
      </w:r>
      <w:r w:rsidR="00803749" w:rsidRPr="00D3362F">
        <w:rPr>
          <w:rFonts w:eastAsia="Times New Roman" w:cs="Arial"/>
          <w:lang w:val="fr-FR" w:eastAsia="fr-FR"/>
        </w:rPr>
        <w:t xml:space="preserve"> </w:t>
      </w:r>
      <w:r w:rsidRPr="00D3362F">
        <w:rPr>
          <w:rFonts w:eastAsia="Times New Roman" w:cs="Arial"/>
          <w:lang w:val="fr-FR" w:eastAsia="fr-FR"/>
        </w:rPr>
        <w:t xml:space="preserve">! Ces parents </w:t>
      </w:r>
      <w:r w:rsidR="009B3539" w:rsidRPr="00D3362F">
        <w:rPr>
          <w:rFonts w:eastAsia="Times New Roman" w:cs="Arial"/>
          <w:lang w:val="fr-FR" w:eastAsia="fr-FR"/>
        </w:rPr>
        <w:t>sont tout d’abord accompagnés</w:t>
      </w:r>
      <w:r w:rsidR="00803749" w:rsidRPr="00D3362F">
        <w:rPr>
          <w:rFonts w:eastAsia="Times New Roman" w:cs="Arial"/>
          <w:lang w:val="fr-FR" w:eastAsia="fr-FR"/>
        </w:rPr>
        <w:t>, formés, soutenus</w:t>
      </w:r>
      <w:r w:rsidR="009B3539" w:rsidRPr="00D3362F">
        <w:rPr>
          <w:rFonts w:eastAsia="Times New Roman" w:cs="Arial"/>
          <w:lang w:val="fr-FR" w:eastAsia="fr-FR"/>
        </w:rPr>
        <w:t xml:space="preserve"> en Unité pastorale</w:t>
      </w:r>
      <w:r w:rsidR="00803749" w:rsidRPr="00D3362F">
        <w:rPr>
          <w:rFonts w:eastAsia="Times New Roman" w:cs="Arial"/>
          <w:lang w:val="fr-FR" w:eastAsia="fr-FR"/>
        </w:rPr>
        <w:t xml:space="preserve"> par les équipes en place</w:t>
      </w:r>
      <w:r w:rsidR="009B3539" w:rsidRPr="00D3362F">
        <w:rPr>
          <w:rFonts w:eastAsia="Times New Roman" w:cs="Arial"/>
          <w:lang w:val="fr-FR" w:eastAsia="fr-FR"/>
        </w:rPr>
        <w:t xml:space="preserve">. </w:t>
      </w:r>
      <w:r w:rsidR="00803749" w:rsidRPr="00D3362F">
        <w:rPr>
          <w:rFonts w:eastAsia="Times New Roman" w:cs="Arial"/>
          <w:lang w:val="fr-FR" w:eastAsia="fr-FR"/>
        </w:rPr>
        <w:t>Ensuite, p</w:t>
      </w:r>
      <w:r w:rsidR="00312860" w:rsidRPr="00D3362F">
        <w:rPr>
          <w:rFonts w:eastAsia="Times New Roman" w:cs="Arial"/>
          <w:lang w:val="fr-FR" w:eastAsia="fr-FR"/>
        </w:rPr>
        <w:t xml:space="preserve">our </w:t>
      </w:r>
      <w:r w:rsidR="001528DE" w:rsidRPr="00D3362F">
        <w:rPr>
          <w:rFonts w:eastAsia="Times New Roman" w:cs="Arial"/>
          <w:lang w:val="fr-FR" w:eastAsia="fr-FR"/>
        </w:rPr>
        <w:t>tous ceux</w:t>
      </w:r>
      <w:r w:rsidR="00312860" w:rsidRPr="00D3362F">
        <w:rPr>
          <w:rFonts w:eastAsia="Times New Roman" w:cs="Arial"/>
          <w:lang w:val="fr-FR" w:eastAsia="fr-FR"/>
        </w:rPr>
        <w:t xml:space="preserve"> q</w:t>
      </w:r>
      <w:r w:rsidR="001528DE" w:rsidRPr="00D3362F">
        <w:rPr>
          <w:rFonts w:eastAsia="Times New Roman" w:cs="Arial"/>
          <w:lang w:val="fr-FR" w:eastAsia="fr-FR"/>
        </w:rPr>
        <w:t xml:space="preserve">ui </w:t>
      </w:r>
      <w:r w:rsidR="00312860" w:rsidRPr="00D3362F">
        <w:rPr>
          <w:rFonts w:eastAsia="Times New Roman" w:cs="Arial"/>
          <w:lang w:val="fr-FR" w:eastAsia="fr-FR"/>
        </w:rPr>
        <w:t xml:space="preserve">accompagnent </w:t>
      </w:r>
      <w:r w:rsidR="00803749" w:rsidRPr="00D3362F">
        <w:rPr>
          <w:rFonts w:eastAsia="Times New Roman" w:cs="Arial"/>
          <w:lang w:val="fr-FR" w:eastAsia="fr-FR"/>
        </w:rPr>
        <w:t xml:space="preserve">aussi bien </w:t>
      </w:r>
      <w:r w:rsidR="00312860" w:rsidRPr="00D3362F">
        <w:rPr>
          <w:rFonts w:eastAsia="Times New Roman" w:cs="Arial"/>
          <w:lang w:val="fr-FR" w:eastAsia="fr-FR"/>
        </w:rPr>
        <w:t>des enfants</w:t>
      </w:r>
      <w:r w:rsidR="00803749" w:rsidRPr="00D3362F">
        <w:rPr>
          <w:rFonts w:eastAsia="Times New Roman" w:cs="Arial"/>
          <w:lang w:val="fr-FR" w:eastAsia="fr-FR"/>
        </w:rPr>
        <w:t xml:space="preserve"> que</w:t>
      </w:r>
      <w:r w:rsidR="00312860" w:rsidRPr="00D3362F">
        <w:rPr>
          <w:rFonts w:eastAsia="Times New Roman" w:cs="Arial"/>
          <w:lang w:val="fr-FR" w:eastAsia="fr-FR"/>
        </w:rPr>
        <w:t xml:space="preserve"> des jeunes ou des adultes, </w:t>
      </w:r>
      <w:r w:rsidR="00312860" w:rsidRPr="00D3362F">
        <w:rPr>
          <w:rFonts w:eastAsia="Calibri" w:cs="Arial"/>
          <w:lang w:eastAsia="en-US"/>
        </w:rPr>
        <w:t>nous proposons chaque année une série d'ateliers autour d'un thème (en 2015, ce fut les rencontres autour de la Bibl</w:t>
      </w:r>
      <w:r w:rsidR="001528DE" w:rsidRPr="00D3362F">
        <w:rPr>
          <w:rFonts w:eastAsia="Calibri" w:cs="Arial"/>
          <w:lang w:eastAsia="en-US"/>
        </w:rPr>
        <w:t>e</w:t>
      </w:r>
      <w:r w:rsidR="00803749" w:rsidRPr="00D3362F">
        <w:rPr>
          <w:rFonts w:eastAsia="Calibri" w:cs="Arial"/>
          <w:lang w:eastAsia="en-US"/>
        </w:rPr>
        <w:t>)</w:t>
      </w:r>
      <w:r w:rsidR="001528DE" w:rsidRPr="00D3362F">
        <w:rPr>
          <w:rFonts w:eastAsia="Calibri" w:cs="Arial"/>
          <w:lang w:eastAsia="en-US"/>
        </w:rPr>
        <w:t>.</w:t>
      </w:r>
      <w:r w:rsidR="00803749" w:rsidRPr="00D3362F">
        <w:rPr>
          <w:rFonts w:eastAsia="Calibri" w:cs="Arial"/>
          <w:lang w:eastAsia="en-US"/>
        </w:rPr>
        <w:t xml:space="preserve"> Et </w:t>
      </w:r>
      <w:r w:rsidR="00803749" w:rsidRPr="00D3362F">
        <w:rPr>
          <w:rFonts w:eastAsia="Calibri" w:cs="Arial"/>
          <w:lang w:eastAsia="en-US"/>
        </w:rPr>
        <w:lastRenderedPageBreak/>
        <w:t>n</w:t>
      </w:r>
      <w:r w:rsidR="001528DE" w:rsidRPr="00D3362F">
        <w:rPr>
          <w:rFonts w:eastAsia="Calibri" w:cs="Arial"/>
          <w:lang w:eastAsia="en-US"/>
        </w:rPr>
        <w:t>ous réfléchissons à un programme de formation plus large pour les années à venir</w:t>
      </w:r>
      <w:r w:rsidR="00803749" w:rsidRPr="00D3362F">
        <w:rPr>
          <w:rFonts w:eastAsia="Calibri" w:cs="Arial"/>
          <w:lang w:eastAsia="en-US"/>
        </w:rPr>
        <w:t xml:space="preserve"> (voir </w:t>
      </w:r>
      <w:hyperlink r:id="rId30" w:history="1">
        <w:r w:rsidR="00803749" w:rsidRPr="00F63F57">
          <w:rPr>
            <w:rStyle w:val="Lienhypertexte"/>
            <w:rFonts w:eastAsia="Calibri" w:cs="Arial"/>
            <w:lang w:eastAsia="en-US"/>
          </w:rPr>
          <w:t>www.grandirdanslafoi.be</w:t>
        </w:r>
      </w:hyperlink>
      <w:r w:rsidR="00803749" w:rsidRPr="00FF72E9">
        <w:rPr>
          <w:rFonts w:eastAsia="Calibri" w:cs="Arial"/>
          <w:lang w:eastAsia="en-US"/>
        </w:rPr>
        <w:t>)</w:t>
      </w:r>
    </w:p>
    <w:p w:rsidR="00FF72E9" w:rsidRPr="00D3362F" w:rsidRDefault="001528DE" w:rsidP="00FB6D13">
      <w:pPr>
        <w:spacing w:after="0" w:line="240" w:lineRule="auto"/>
        <w:contextualSpacing/>
        <w:rPr>
          <w:rFonts w:eastAsia="Calibri" w:cs="Arial"/>
          <w:lang w:eastAsia="en-US"/>
        </w:rPr>
      </w:pPr>
      <w:r w:rsidRPr="00D3362F">
        <w:rPr>
          <w:rFonts w:eastAsia="Calibri" w:cs="Arial"/>
          <w:lang w:eastAsia="en-US"/>
        </w:rPr>
        <w:t xml:space="preserve">Une </w:t>
      </w:r>
      <w:r w:rsidR="00312860" w:rsidRPr="00D3362F">
        <w:rPr>
          <w:rFonts w:eastAsia="Calibri" w:cs="Arial"/>
          <w:lang w:eastAsia="en-US"/>
        </w:rPr>
        <w:t xml:space="preserve">rencontre pour tous </w:t>
      </w:r>
      <w:r w:rsidR="00397669" w:rsidRPr="00D3362F">
        <w:rPr>
          <w:rFonts w:eastAsia="Calibri" w:cs="Arial"/>
          <w:lang w:eastAsia="en-US"/>
        </w:rPr>
        <w:t>les catéchistes, engagés à long terme</w:t>
      </w:r>
      <w:r w:rsidRPr="00D3362F">
        <w:rPr>
          <w:rFonts w:eastAsia="Calibri" w:cs="Arial"/>
          <w:lang w:eastAsia="en-US"/>
        </w:rPr>
        <w:t xml:space="preserve"> et occasionnels, les accompagnateurs, </w:t>
      </w:r>
      <w:r w:rsidR="00803749" w:rsidRPr="00D3362F">
        <w:rPr>
          <w:rFonts w:eastAsia="Calibri" w:cs="Arial"/>
          <w:lang w:eastAsia="en-US"/>
        </w:rPr>
        <w:t xml:space="preserve">les animateurs, </w:t>
      </w:r>
      <w:r w:rsidRPr="00D3362F">
        <w:rPr>
          <w:rFonts w:eastAsia="Calibri" w:cs="Arial"/>
          <w:lang w:eastAsia="en-US"/>
        </w:rPr>
        <w:t xml:space="preserve">tout qui est impliqué dans des groupes d’initiation, de transmission et de croissance dans la foi </w:t>
      </w:r>
      <w:r w:rsidR="00F96BDE" w:rsidRPr="00D3362F">
        <w:rPr>
          <w:rFonts w:eastAsia="Calibri" w:cs="Arial"/>
          <w:lang w:eastAsia="en-US"/>
        </w:rPr>
        <w:t xml:space="preserve">est prévue chaque année au mois de juin. </w:t>
      </w:r>
    </w:p>
    <w:p w:rsidR="00FF72E9" w:rsidRDefault="00FF72E9" w:rsidP="00FB6D13">
      <w:pPr>
        <w:spacing w:after="0" w:line="240" w:lineRule="auto"/>
        <w:contextualSpacing/>
        <w:rPr>
          <w:rFonts w:eastAsia="Calibri" w:cs="Arial"/>
          <w:lang w:eastAsia="en-US"/>
        </w:rPr>
      </w:pPr>
    </w:p>
    <w:p w:rsidR="00F54CD2" w:rsidRPr="00FF72E9" w:rsidRDefault="00F54CD2" w:rsidP="00312860">
      <w:pPr>
        <w:spacing w:after="0" w:line="240" w:lineRule="auto"/>
        <w:contextualSpacing/>
        <w:rPr>
          <w:rFonts w:eastAsia="Calibri" w:cs="Arial"/>
          <w:color w:val="0070C0"/>
          <w:lang w:eastAsia="en-US"/>
        </w:rPr>
      </w:pPr>
    </w:p>
    <w:tbl>
      <w:tblPr>
        <w:tblStyle w:val="Grilledutableau"/>
        <w:tblW w:w="0" w:type="auto"/>
        <w:tblLook w:val="04A0" w:firstRow="1" w:lastRow="0" w:firstColumn="1" w:lastColumn="0" w:noHBand="0" w:noVBand="1"/>
      </w:tblPr>
      <w:tblGrid>
        <w:gridCol w:w="9210"/>
      </w:tblGrid>
      <w:tr w:rsidR="00F54CD2" w:rsidRPr="00FF72E9" w:rsidTr="00F54CD2">
        <w:tc>
          <w:tcPr>
            <w:tcW w:w="9210" w:type="dxa"/>
          </w:tcPr>
          <w:p w:rsidR="00F54CD2" w:rsidRPr="00FF72E9" w:rsidRDefault="00F54CD2" w:rsidP="00F54CD2">
            <w:pPr>
              <w:contextualSpacing/>
              <w:jc w:val="center"/>
              <w:rPr>
                <w:rFonts w:eastAsia="Calibri" w:cs="Arial"/>
                <w:lang w:eastAsia="en-US"/>
              </w:rPr>
            </w:pPr>
            <w:r w:rsidRPr="00FF72E9">
              <w:rPr>
                <w:rFonts w:eastAsia="Calibri" w:cs="Arial"/>
                <w:noProof/>
              </w:rPr>
              <w:drawing>
                <wp:anchor distT="0" distB="0" distL="114300" distR="114300" simplePos="0" relativeHeight="251658240" behindDoc="1" locked="0" layoutInCell="1" allowOverlap="1" wp14:anchorId="59D99C02" wp14:editId="0C42D2CB">
                  <wp:simplePos x="0" y="0"/>
                  <wp:positionH relativeFrom="column">
                    <wp:posOffset>4445</wp:posOffset>
                  </wp:positionH>
                  <wp:positionV relativeFrom="paragraph">
                    <wp:posOffset>40005</wp:posOffset>
                  </wp:positionV>
                  <wp:extent cx="1115695" cy="1143000"/>
                  <wp:effectExtent l="0" t="0" r="8255" b="0"/>
                  <wp:wrapTight wrapText="bothSides">
                    <wp:wrapPolygon edited="0">
                      <wp:start x="0" y="0"/>
                      <wp:lineTo x="0" y="21240"/>
                      <wp:lineTo x="21391" y="21240"/>
                      <wp:lineTo x="2139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DF + Vicariat de Bruxelles.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15695" cy="1143000"/>
                          </a:xfrm>
                          <a:prstGeom prst="rect">
                            <a:avLst/>
                          </a:prstGeom>
                        </pic:spPr>
                      </pic:pic>
                    </a:graphicData>
                  </a:graphic>
                  <wp14:sizeRelH relativeFrom="page">
                    <wp14:pctWidth>0</wp14:pctWidth>
                  </wp14:sizeRelH>
                  <wp14:sizeRelV relativeFrom="page">
                    <wp14:pctHeight>0</wp14:pctHeight>
                  </wp14:sizeRelV>
                </wp:anchor>
              </w:drawing>
            </w:r>
          </w:p>
          <w:p w:rsidR="00FF72E9" w:rsidRDefault="00397669" w:rsidP="00397669">
            <w:pPr>
              <w:contextualSpacing/>
              <w:jc w:val="center"/>
              <w:rPr>
                <w:rFonts w:eastAsia="Calibri" w:cs="Arial"/>
                <w:lang w:eastAsia="en-US"/>
              </w:rPr>
            </w:pPr>
            <w:r w:rsidRPr="00FF72E9">
              <w:rPr>
                <w:rFonts w:eastAsia="Calibri" w:cs="Arial"/>
                <w:lang w:eastAsia="en-US"/>
              </w:rPr>
              <w:t>Encore une question ? N’hésitez pas !</w:t>
            </w:r>
            <w:r w:rsidR="00AA2954" w:rsidRPr="00FF72E9">
              <w:rPr>
                <w:rFonts w:eastAsia="Calibri" w:cs="Arial"/>
                <w:lang w:eastAsia="en-US"/>
              </w:rPr>
              <w:t xml:space="preserve"> </w:t>
            </w:r>
          </w:p>
          <w:p w:rsidR="00F54CD2" w:rsidRPr="00FF72E9" w:rsidRDefault="00AA2954" w:rsidP="00397669">
            <w:pPr>
              <w:contextualSpacing/>
              <w:jc w:val="center"/>
              <w:rPr>
                <w:rFonts w:eastAsia="Calibri" w:cs="Arial"/>
                <w:color w:val="0070C0"/>
                <w:lang w:eastAsia="en-US"/>
              </w:rPr>
            </w:pPr>
            <w:r w:rsidRPr="00FF72E9">
              <w:rPr>
                <w:rFonts w:eastAsia="Calibri" w:cs="Arial"/>
                <w:lang w:eastAsia="en-US"/>
              </w:rPr>
              <w:t>Posez-la</w:t>
            </w:r>
            <w:r w:rsidR="00397669" w:rsidRPr="00FF72E9">
              <w:rPr>
                <w:rFonts w:eastAsia="Calibri" w:cs="Arial"/>
                <w:lang w:eastAsia="en-US"/>
              </w:rPr>
              <w:t xml:space="preserve"> à </w:t>
            </w:r>
            <w:hyperlink r:id="rId32" w:history="1">
              <w:r w:rsidR="00397669" w:rsidRPr="00FF72E9">
                <w:rPr>
                  <w:rStyle w:val="Lienhypertexte"/>
                  <w:rFonts w:eastAsia="Calibri" w:cs="Arial"/>
                  <w:lang w:eastAsia="en-US"/>
                </w:rPr>
                <w:t>grandirdanslafoi@catho-bruxelles.be</w:t>
              </w:r>
            </w:hyperlink>
            <w:r w:rsidR="00397669" w:rsidRPr="00FF72E9">
              <w:rPr>
                <w:rFonts w:eastAsia="Calibri" w:cs="Arial"/>
                <w:lang w:eastAsia="en-US"/>
              </w:rPr>
              <w:t xml:space="preserve"> ,</w:t>
            </w:r>
          </w:p>
          <w:p w:rsidR="00F54CD2" w:rsidRPr="00FF72E9" w:rsidRDefault="00F54CD2" w:rsidP="00397669">
            <w:pPr>
              <w:contextualSpacing/>
              <w:jc w:val="center"/>
              <w:rPr>
                <w:rFonts w:eastAsia="Calibri" w:cs="Arial"/>
                <w:lang w:eastAsia="en-US"/>
              </w:rPr>
            </w:pPr>
            <w:r w:rsidRPr="00FF72E9">
              <w:rPr>
                <w:rFonts w:eastAsia="Calibri" w:cs="Arial"/>
                <w:lang w:eastAsia="en-US"/>
              </w:rPr>
              <w:t>ou</w:t>
            </w:r>
            <w:r w:rsidR="00FF72E9">
              <w:rPr>
                <w:rFonts w:eastAsia="Calibri" w:cs="Arial"/>
                <w:lang w:eastAsia="en-US"/>
              </w:rPr>
              <w:t xml:space="preserve"> 02/533.29.60-61-</w:t>
            </w:r>
            <w:r w:rsidR="00397669" w:rsidRPr="00FF72E9">
              <w:rPr>
                <w:rFonts w:eastAsia="Calibri" w:cs="Arial"/>
                <w:lang w:eastAsia="en-US"/>
              </w:rPr>
              <w:t>63</w:t>
            </w:r>
          </w:p>
          <w:p w:rsidR="00F54CD2" w:rsidRPr="00FF72E9" w:rsidRDefault="00B93B2F" w:rsidP="00FF72E9">
            <w:pPr>
              <w:contextualSpacing/>
              <w:jc w:val="center"/>
              <w:rPr>
                <w:rFonts w:eastAsia="Calibri" w:cs="Arial"/>
                <w:color w:val="0070C0"/>
                <w:sz w:val="36"/>
                <w:szCs w:val="36"/>
                <w:lang w:eastAsia="en-US"/>
              </w:rPr>
            </w:pPr>
            <w:hyperlink r:id="rId33" w:history="1">
              <w:r w:rsidR="00FF72E9" w:rsidRPr="007247A4">
                <w:rPr>
                  <w:rStyle w:val="Lienhypertexte"/>
                  <w:rFonts w:eastAsia="Calibri" w:cs="Arial"/>
                  <w:sz w:val="28"/>
                  <w:szCs w:val="28"/>
                  <w:lang w:eastAsia="en-US"/>
                </w:rPr>
                <w:t>www.grandirdanslafoi.be</w:t>
              </w:r>
            </w:hyperlink>
          </w:p>
        </w:tc>
      </w:tr>
    </w:tbl>
    <w:p w:rsidR="00F54CD2" w:rsidRPr="00FF72E9" w:rsidRDefault="00F54CD2" w:rsidP="00312860">
      <w:pPr>
        <w:spacing w:after="0" w:line="240" w:lineRule="auto"/>
        <w:contextualSpacing/>
        <w:rPr>
          <w:rFonts w:eastAsia="Calibri" w:cs="Arial"/>
          <w:color w:val="0070C0"/>
          <w:lang w:eastAsia="en-US"/>
        </w:rPr>
      </w:pPr>
    </w:p>
    <w:p w:rsidR="00F96BDE" w:rsidRPr="00FF72E9" w:rsidRDefault="00F96BDE" w:rsidP="00312860">
      <w:pPr>
        <w:spacing w:after="0" w:line="240" w:lineRule="auto"/>
        <w:contextualSpacing/>
        <w:rPr>
          <w:rFonts w:eastAsia="Calibri" w:cs="Arial"/>
          <w:color w:val="0070C0"/>
          <w:lang w:eastAsia="en-US"/>
        </w:rPr>
      </w:pPr>
    </w:p>
    <w:p w:rsidR="00F96BDE" w:rsidRPr="00FF72E9" w:rsidRDefault="00F96BDE" w:rsidP="00312860">
      <w:pPr>
        <w:spacing w:after="0" w:line="240" w:lineRule="auto"/>
        <w:contextualSpacing/>
        <w:rPr>
          <w:rFonts w:eastAsia="Calibri" w:cs="Arial"/>
          <w:lang w:eastAsia="en-US"/>
        </w:rPr>
      </w:pPr>
    </w:p>
    <w:p w:rsidR="003151C0" w:rsidRPr="00FF72E9" w:rsidRDefault="003151C0" w:rsidP="007F5051">
      <w:pPr>
        <w:jc w:val="both"/>
        <w:rPr>
          <w:rFonts w:cs="Arial"/>
          <w:lang w:val="fr-FR"/>
        </w:rPr>
      </w:pPr>
    </w:p>
    <w:p w:rsidR="00241D30" w:rsidRPr="00FF72E9" w:rsidRDefault="00241D30" w:rsidP="007F5051">
      <w:pPr>
        <w:jc w:val="both"/>
        <w:rPr>
          <w:rFonts w:cs="Arial"/>
          <w:b/>
        </w:rPr>
      </w:pPr>
      <w:bookmarkStart w:id="0" w:name="_GoBack"/>
      <w:bookmarkEnd w:id="0"/>
    </w:p>
    <w:p w:rsidR="001B1AE2" w:rsidRPr="00FF72E9" w:rsidRDefault="001B1AE2"/>
    <w:sectPr w:rsidR="001B1AE2" w:rsidRPr="00FF72E9" w:rsidSect="00B10380">
      <w:footerReference w:type="default" r:id="rId34"/>
      <w:pgSz w:w="11906" w:h="16838"/>
      <w:pgMar w:top="1276" w:right="1418" w:bottom="24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27E" w:rsidRDefault="00BF027E" w:rsidP="0072486C">
      <w:pPr>
        <w:spacing w:after="0" w:line="240" w:lineRule="auto"/>
      </w:pPr>
      <w:r>
        <w:separator/>
      </w:r>
    </w:p>
  </w:endnote>
  <w:endnote w:type="continuationSeparator" w:id="0">
    <w:p w:rsidR="00BF027E" w:rsidRDefault="00BF027E" w:rsidP="0072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873972"/>
      <w:docPartObj>
        <w:docPartGallery w:val="Page Numbers (Bottom of Page)"/>
        <w:docPartUnique/>
      </w:docPartObj>
    </w:sdtPr>
    <w:sdtEndPr/>
    <w:sdtContent>
      <w:p w:rsidR="0072486C" w:rsidRDefault="0072486C">
        <w:pPr>
          <w:pStyle w:val="Pieddepage"/>
          <w:jc w:val="right"/>
        </w:pPr>
        <w:r>
          <w:fldChar w:fldCharType="begin"/>
        </w:r>
        <w:r>
          <w:instrText>PAGE   \* MERGEFORMAT</w:instrText>
        </w:r>
        <w:r>
          <w:fldChar w:fldCharType="separate"/>
        </w:r>
        <w:r w:rsidR="00B93B2F" w:rsidRPr="00B93B2F">
          <w:rPr>
            <w:noProof/>
            <w:lang w:val="fr-FR"/>
          </w:rPr>
          <w:t>1</w:t>
        </w:r>
        <w:r>
          <w:fldChar w:fldCharType="end"/>
        </w:r>
      </w:p>
    </w:sdtContent>
  </w:sdt>
  <w:p w:rsidR="0072486C" w:rsidRDefault="007248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27E" w:rsidRDefault="00BF027E" w:rsidP="0072486C">
      <w:pPr>
        <w:spacing w:after="0" w:line="240" w:lineRule="auto"/>
      </w:pPr>
      <w:r>
        <w:separator/>
      </w:r>
    </w:p>
  </w:footnote>
  <w:footnote w:type="continuationSeparator" w:id="0">
    <w:p w:rsidR="00BF027E" w:rsidRDefault="00BF027E" w:rsidP="00724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AE5"/>
      </v:shape>
    </w:pict>
  </w:numPicBullet>
  <w:abstractNum w:abstractNumId="0">
    <w:nsid w:val="045866A2"/>
    <w:multiLevelType w:val="hybridMultilevel"/>
    <w:tmpl w:val="371201D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A7C781B"/>
    <w:multiLevelType w:val="hybridMultilevel"/>
    <w:tmpl w:val="FE98B8A2"/>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0484162"/>
    <w:multiLevelType w:val="hybridMultilevel"/>
    <w:tmpl w:val="77DA6DEA"/>
    <w:lvl w:ilvl="0" w:tplc="E2E04326">
      <w:numFmt w:val="bullet"/>
      <w:lvlText w:val=""/>
      <w:lvlJc w:val="left"/>
      <w:pPr>
        <w:ind w:left="420" w:hanging="360"/>
      </w:pPr>
      <w:rPr>
        <w:rFonts w:ascii="Wingdings" w:eastAsia="Times New Roman" w:hAnsi="Wingdings"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
    <w:nsid w:val="12422DF8"/>
    <w:multiLevelType w:val="hybridMultilevel"/>
    <w:tmpl w:val="92E6251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C3E3F3A"/>
    <w:multiLevelType w:val="hybridMultilevel"/>
    <w:tmpl w:val="9AB2382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1FA710C2"/>
    <w:multiLevelType w:val="hybridMultilevel"/>
    <w:tmpl w:val="14426B7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nsid w:val="245C0BEE"/>
    <w:multiLevelType w:val="hybridMultilevel"/>
    <w:tmpl w:val="B9EE8EC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5880A0D"/>
    <w:multiLevelType w:val="hybridMultilevel"/>
    <w:tmpl w:val="A1B2D9AA"/>
    <w:lvl w:ilvl="0" w:tplc="080C0007">
      <w:start w:val="1"/>
      <w:numFmt w:val="bullet"/>
      <w:lvlText w:val=""/>
      <w:lvlPicBulletId w:val="0"/>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nsid w:val="25A67834"/>
    <w:multiLevelType w:val="hybridMultilevel"/>
    <w:tmpl w:val="4CC44C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804426A"/>
    <w:multiLevelType w:val="hybridMultilevel"/>
    <w:tmpl w:val="61382AA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F5D0261"/>
    <w:multiLevelType w:val="hybridMultilevel"/>
    <w:tmpl w:val="B100DCC0"/>
    <w:lvl w:ilvl="0" w:tplc="9BD48174">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3FAA0FC0"/>
    <w:multiLevelType w:val="hybridMultilevel"/>
    <w:tmpl w:val="EEFE30EE"/>
    <w:lvl w:ilvl="0" w:tplc="C1E27C74">
      <w:start w:val="1"/>
      <w:numFmt w:val="decimal"/>
      <w:lvlText w:val="%1."/>
      <w:lvlJc w:val="left"/>
      <w:pPr>
        <w:ind w:left="720" w:hanging="360"/>
      </w:pPr>
      <w:rPr>
        <w:rFonts w:ascii="Arial" w:hAnsi="Arial" w:cs="Arial"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4580049A"/>
    <w:multiLevelType w:val="hybridMultilevel"/>
    <w:tmpl w:val="62085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93F35CD"/>
    <w:multiLevelType w:val="hybridMultilevel"/>
    <w:tmpl w:val="92E848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49F208B1"/>
    <w:multiLevelType w:val="hybridMultilevel"/>
    <w:tmpl w:val="4BEC0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51351DA8"/>
    <w:multiLevelType w:val="hybridMultilevel"/>
    <w:tmpl w:val="49F009F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55D214AF"/>
    <w:multiLevelType w:val="hybridMultilevel"/>
    <w:tmpl w:val="50069056"/>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57120697"/>
    <w:multiLevelType w:val="hybridMultilevel"/>
    <w:tmpl w:val="073CEA02"/>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5B2E42E4"/>
    <w:multiLevelType w:val="hybridMultilevel"/>
    <w:tmpl w:val="BE7E8AB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6A8F4F41"/>
    <w:multiLevelType w:val="multilevel"/>
    <w:tmpl w:val="7654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E92548"/>
    <w:multiLevelType w:val="hybridMultilevel"/>
    <w:tmpl w:val="DF36CC84"/>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736B2FBE"/>
    <w:multiLevelType w:val="hybridMultilevel"/>
    <w:tmpl w:val="B422111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nsid w:val="79D81455"/>
    <w:multiLevelType w:val="hybridMultilevel"/>
    <w:tmpl w:val="50289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10"/>
  </w:num>
  <w:num w:numId="5">
    <w:abstractNumId w:val="2"/>
  </w:num>
  <w:num w:numId="6">
    <w:abstractNumId w:val="14"/>
  </w:num>
  <w:num w:numId="7">
    <w:abstractNumId w:val="1"/>
  </w:num>
  <w:num w:numId="8">
    <w:abstractNumId w:val="0"/>
  </w:num>
  <w:num w:numId="9">
    <w:abstractNumId w:val="15"/>
  </w:num>
  <w:num w:numId="10">
    <w:abstractNumId w:val="9"/>
  </w:num>
  <w:num w:numId="11">
    <w:abstractNumId w:val="20"/>
  </w:num>
  <w:num w:numId="12">
    <w:abstractNumId w:val="18"/>
  </w:num>
  <w:num w:numId="13">
    <w:abstractNumId w:val="4"/>
  </w:num>
  <w:num w:numId="14">
    <w:abstractNumId w:val="5"/>
  </w:num>
  <w:num w:numId="15">
    <w:abstractNumId w:val="21"/>
  </w:num>
  <w:num w:numId="16">
    <w:abstractNumId w:val="8"/>
  </w:num>
  <w:num w:numId="17">
    <w:abstractNumId w:val="13"/>
  </w:num>
  <w:num w:numId="18">
    <w:abstractNumId w:val="12"/>
  </w:num>
  <w:num w:numId="19">
    <w:abstractNumId w:val="22"/>
  </w:num>
  <w:num w:numId="20">
    <w:abstractNumId w:val="7"/>
  </w:num>
  <w:num w:numId="21">
    <w:abstractNumId w:val="17"/>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051"/>
    <w:rsid w:val="00016437"/>
    <w:rsid w:val="00032C76"/>
    <w:rsid w:val="00047B5D"/>
    <w:rsid w:val="0005173B"/>
    <w:rsid w:val="00066393"/>
    <w:rsid w:val="0007086E"/>
    <w:rsid w:val="00094213"/>
    <w:rsid w:val="000D45C6"/>
    <w:rsid w:val="00121199"/>
    <w:rsid w:val="001308E6"/>
    <w:rsid w:val="001528DE"/>
    <w:rsid w:val="00174E6F"/>
    <w:rsid w:val="00181644"/>
    <w:rsid w:val="00190511"/>
    <w:rsid w:val="001A31C3"/>
    <w:rsid w:val="001B1AE2"/>
    <w:rsid w:val="001B30F6"/>
    <w:rsid w:val="001D5C4A"/>
    <w:rsid w:val="001E7D21"/>
    <w:rsid w:val="001F78D3"/>
    <w:rsid w:val="00212FF2"/>
    <w:rsid w:val="002241C4"/>
    <w:rsid w:val="002345F1"/>
    <w:rsid w:val="00241D30"/>
    <w:rsid w:val="00242130"/>
    <w:rsid w:val="00264C3D"/>
    <w:rsid w:val="00276F23"/>
    <w:rsid w:val="00280696"/>
    <w:rsid w:val="002B5438"/>
    <w:rsid w:val="002C6C5C"/>
    <w:rsid w:val="002E60A9"/>
    <w:rsid w:val="0030196F"/>
    <w:rsid w:val="00312860"/>
    <w:rsid w:val="003151C0"/>
    <w:rsid w:val="00320EAC"/>
    <w:rsid w:val="00323361"/>
    <w:rsid w:val="00330551"/>
    <w:rsid w:val="00353001"/>
    <w:rsid w:val="00381141"/>
    <w:rsid w:val="0039243E"/>
    <w:rsid w:val="00397669"/>
    <w:rsid w:val="003C59AA"/>
    <w:rsid w:val="003D580E"/>
    <w:rsid w:val="003E6969"/>
    <w:rsid w:val="003F1D0F"/>
    <w:rsid w:val="003F2532"/>
    <w:rsid w:val="00457815"/>
    <w:rsid w:val="00483BAD"/>
    <w:rsid w:val="0048795D"/>
    <w:rsid w:val="004D457A"/>
    <w:rsid w:val="004E2EB6"/>
    <w:rsid w:val="00504FF0"/>
    <w:rsid w:val="00515AD6"/>
    <w:rsid w:val="00563E0B"/>
    <w:rsid w:val="0059288A"/>
    <w:rsid w:val="005949E3"/>
    <w:rsid w:val="005B3D36"/>
    <w:rsid w:val="005D330C"/>
    <w:rsid w:val="005E412F"/>
    <w:rsid w:val="006178CB"/>
    <w:rsid w:val="00633B19"/>
    <w:rsid w:val="00657D69"/>
    <w:rsid w:val="00673004"/>
    <w:rsid w:val="00695973"/>
    <w:rsid w:val="006A5B95"/>
    <w:rsid w:val="006B16A4"/>
    <w:rsid w:val="006C23E1"/>
    <w:rsid w:val="006C7A3C"/>
    <w:rsid w:val="007055F3"/>
    <w:rsid w:val="0072486C"/>
    <w:rsid w:val="00735C19"/>
    <w:rsid w:val="007516AD"/>
    <w:rsid w:val="007613C8"/>
    <w:rsid w:val="007A337B"/>
    <w:rsid w:val="007B470A"/>
    <w:rsid w:val="007D06BE"/>
    <w:rsid w:val="007D6945"/>
    <w:rsid w:val="007D7A79"/>
    <w:rsid w:val="007E284A"/>
    <w:rsid w:val="007F5051"/>
    <w:rsid w:val="0080366C"/>
    <w:rsid w:val="00803749"/>
    <w:rsid w:val="008109F4"/>
    <w:rsid w:val="0084151D"/>
    <w:rsid w:val="00894C4C"/>
    <w:rsid w:val="008B767A"/>
    <w:rsid w:val="008C3A52"/>
    <w:rsid w:val="008D0741"/>
    <w:rsid w:val="0090582E"/>
    <w:rsid w:val="00913E61"/>
    <w:rsid w:val="0092233A"/>
    <w:rsid w:val="00961FB4"/>
    <w:rsid w:val="009737FA"/>
    <w:rsid w:val="009767F3"/>
    <w:rsid w:val="009851C3"/>
    <w:rsid w:val="00987832"/>
    <w:rsid w:val="009B271E"/>
    <w:rsid w:val="009B28E8"/>
    <w:rsid w:val="009B3539"/>
    <w:rsid w:val="009B61BF"/>
    <w:rsid w:val="009F03A4"/>
    <w:rsid w:val="00A321EC"/>
    <w:rsid w:val="00A44940"/>
    <w:rsid w:val="00A8620A"/>
    <w:rsid w:val="00AA2954"/>
    <w:rsid w:val="00AB3430"/>
    <w:rsid w:val="00AC6A10"/>
    <w:rsid w:val="00AC79C0"/>
    <w:rsid w:val="00AF083C"/>
    <w:rsid w:val="00AF7F5E"/>
    <w:rsid w:val="00B05CBD"/>
    <w:rsid w:val="00B10380"/>
    <w:rsid w:val="00B22A13"/>
    <w:rsid w:val="00B26616"/>
    <w:rsid w:val="00B36135"/>
    <w:rsid w:val="00B42DF7"/>
    <w:rsid w:val="00B52165"/>
    <w:rsid w:val="00B62552"/>
    <w:rsid w:val="00B92413"/>
    <w:rsid w:val="00B93B2F"/>
    <w:rsid w:val="00B95E01"/>
    <w:rsid w:val="00BD1B1C"/>
    <w:rsid w:val="00BF027E"/>
    <w:rsid w:val="00C062E6"/>
    <w:rsid w:val="00C13E2C"/>
    <w:rsid w:val="00C1534B"/>
    <w:rsid w:val="00C46BBA"/>
    <w:rsid w:val="00C500CD"/>
    <w:rsid w:val="00C760C6"/>
    <w:rsid w:val="00CC6088"/>
    <w:rsid w:val="00CE4976"/>
    <w:rsid w:val="00CE5307"/>
    <w:rsid w:val="00CF4081"/>
    <w:rsid w:val="00D1784A"/>
    <w:rsid w:val="00D24223"/>
    <w:rsid w:val="00D3362F"/>
    <w:rsid w:val="00D459BB"/>
    <w:rsid w:val="00D61E56"/>
    <w:rsid w:val="00D96E91"/>
    <w:rsid w:val="00DC0AAA"/>
    <w:rsid w:val="00DC671B"/>
    <w:rsid w:val="00DE44C9"/>
    <w:rsid w:val="00DF5E51"/>
    <w:rsid w:val="00E04325"/>
    <w:rsid w:val="00E17AB0"/>
    <w:rsid w:val="00E249EC"/>
    <w:rsid w:val="00E73B7D"/>
    <w:rsid w:val="00E74FB5"/>
    <w:rsid w:val="00E872D1"/>
    <w:rsid w:val="00E878BF"/>
    <w:rsid w:val="00EB47F4"/>
    <w:rsid w:val="00EE0DCB"/>
    <w:rsid w:val="00F11026"/>
    <w:rsid w:val="00F54CD2"/>
    <w:rsid w:val="00F570A5"/>
    <w:rsid w:val="00F96BDE"/>
    <w:rsid w:val="00FB6D13"/>
    <w:rsid w:val="00FE0E1D"/>
    <w:rsid w:val="00FE4166"/>
    <w:rsid w:val="00FF72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51"/>
    <w:rPr>
      <w:rFonts w:eastAsiaTheme="minorEastAsia"/>
      <w:lang w:eastAsia="fr-BE"/>
    </w:rPr>
  </w:style>
  <w:style w:type="paragraph" w:styleId="Titre1">
    <w:name w:val="heading 1"/>
    <w:basedOn w:val="Normal"/>
    <w:next w:val="Normal"/>
    <w:link w:val="Titre1Car"/>
    <w:uiPriority w:val="9"/>
    <w:qFormat/>
    <w:rsid w:val="00C13E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1D30"/>
    <w:pPr>
      <w:ind w:left="720"/>
      <w:contextualSpacing/>
    </w:pPr>
    <w:rPr>
      <w:rFonts w:eastAsiaTheme="minorHAnsi"/>
      <w:lang w:eastAsia="en-US"/>
    </w:rPr>
  </w:style>
  <w:style w:type="paragraph" w:styleId="En-tte">
    <w:name w:val="header"/>
    <w:basedOn w:val="Normal"/>
    <w:link w:val="En-tteCar"/>
    <w:uiPriority w:val="99"/>
    <w:unhideWhenUsed/>
    <w:rsid w:val="0072486C"/>
    <w:pPr>
      <w:tabs>
        <w:tab w:val="center" w:pos="4536"/>
        <w:tab w:val="right" w:pos="9072"/>
      </w:tabs>
      <w:spacing w:after="0" w:line="240" w:lineRule="auto"/>
    </w:pPr>
  </w:style>
  <w:style w:type="character" w:customStyle="1" w:styleId="En-tteCar">
    <w:name w:val="En-tête Car"/>
    <w:basedOn w:val="Policepardfaut"/>
    <w:link w:val="En-tte"/>
    <w:uiPriority w:val="99"/>
    <w:rsid w:val="0072486C"/>
    <w:rPr>
      <w:rFonts w:eastAsiaTheme="minorEastAsia"/>
      <w:lang w:eastAsia="fr-BE"/>
    </w:rPr>
  </w:style>
  <w:style w:type="paragraph" w:styleId="Pieddepage">
    <w:name w:val="footer"/>
    <w:basedOn w:val="Normal"/>
    <w:link w:val="PieddepageCar"/>
    <w:uiPriority w:val="99"/>
    <w:unhideWhenUsed/>
    <w:rsid w:val="007248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86C"/>
    <w:rPr>
      <w:rFonts w:eastAsiaTheme="minorEastAsia"/>
      <w:lang w:eastAsia="fr-BE"/>
    </w:rPr>
  </w:style>
  <w:style w:type="paragraph" w:styleId="Textedebulles">
    <w:name w:val="Balloon Text"/>
    <w:basedOn w:val="Normal"/>
    <w:link w:val="TextedebullesCar"/>
    <w:uiPriority w:val="99"/>
    <w:semiHidden/>
    <w:unhideWhenUsed/>
    <w:rsid w:val="00C13E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3E2C"/>
    <w:rPr>
      <w:rFonts w:ascii="Segoe UI" w:eastAsiaTheme="minorEastAsia" w:hAnsi="Segoe UI" w:cs="Segoe UI"/>
      <w:sz w:val="18"/>
      <w:szCs w:val="18"/>
      <w:lang w:eastAsia="fr-BE"/>
    </w:rPr>
  </w:style>
  <w:style w:type="character" w:customStyle="1" w:styleId="Titre1Car">
    <w:name w:val="Titre 1 Car"/>
    <w:basedOn w:val="Policepardfaut"/>
    <w:link w:val="Titre1"/>
    <w:uiPriority w:val="9"/>
    <w:rsid w:val="00C13E2C"/>
    <w:rPr>
      <w:rFonts w:asciiTheme="majorHAnsi" w:eastAsiaTheme="majorEastAsia" w:hAnsiTheme="majorHAnsi" w:cstheme="majorBidi"/>
      <w:color w:val="365F91" w:themeColor="accent1" w:themeShade="BF"/>
      <w:sz w:val="32"/>
      <w:szCs w:val="32"/>
      <w:lang w:eastAsia="fr-BE"/>
    </w:rPr>
  </w:style>
  <w:style w:type="character" w:styleId="Lienhypertexte">
    <w:name w:val="Hyperlink"/>
    <w:basedOn w:val="Policepardfaut"/>
    <w:uiPriority w:val="99"/>
    <w:unhideWhenUsed/>
    <w:rsid w:val="008C3A52"/>
    <w:rPr>
      <w:color w:val="0000FF" w:themeColor="hyperlink"/>
      <w:u w:val="single"/>
    </w:rPr>
  </w:style>
  <w:style w:type="table" w:styleId="Grilledutableau">
    <w:name w:val="Table Grid"/>
    <w:basedOn w:val="TableauNormal"/>
    <w:uiPriority w:val="59"/>
    <w:rsid w:val="00F5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51"/>
    <w:rPr>
      <w:rFonts w:eastAsiaTheme="minorEastAsia"/>
      <w:lang w:eastAsia="fr-BE"/>
    </w:rPr>
  </w:style>
  <w:style w:type="paragraph" w:styleId="Titre1">
    <w:name w:val="heading 1"/>
    <w:basedOn w:val="Normal"/>
    <w:next w:val="Normal"/>
    <w:link w:val="Titre1Car"/>
    <w:uiPriority w:val="9"/>
    <w:qFormat/>
    <w:rsid w:val="00C13E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1D30"/>
    <w:pPr>
      <w:ind w:left="720"/>
      <w:contextualSpacing/>
    </w:pPr>
    <w:rPr>
      <w:rFonts w:eastAsiaTheme="minorHAnsi"/>
      <w:lang w:eastAsia="en-US"/>
    </w:rPr>
  </w:style>
  <w:style w:type="paragraph" w:styleId="En-tte">
    <w:name w:val="header"/>
    <w:basedOn w:val="Normal"/>
    <w:link w:val="En-tteCar"/>
    <w:uiPriority w:val="99"/>
    <w:unhideWhenUsed/>
    <w:rsid w:val="0072486C"/>
    <w:pPr>
      <w:tabs>
        <w:tab w:val="center" w:pos="4536"/>
        <w:tab w:val="right" w:pos="9072"/>
      </w:tabs>
      <w:spacing w:after="0" w:line="240" w:lineRule="auto"/>
    </w:pPr>
  </w:style>
  <w:style w:type="character" w:customStyle="1" w:styleId="En-tteCar">
    <w:name w:val="En-tête Car"/>
    <w:basedOn w:val="Policepardfaut"/>
    <w:link w:val="En-tte"/>
    <w:uiPriority w:val="99"/>
    <w:rsid w:val="0072486C"/>
    <w:rPr>
      <w:rFonts w:eastAsiaTheme="minorEastAsia"/>
      <w:lang w:eastAsia="fr-BE"/>
    </w:rPr>
  </w:style>
  <w:style w:type="paragraph" w:styleId="Pieddepage">
    <w:name w:val="footer"/>
    <w:basedOn w:val="Normal"/>
    <w:link w:val="PieddepageCar"/>
    <w:uiPriority w:val="99"/>
    <w:unhideWhenUsed/>
    <w:rsid w:val="007248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86C"/>
    <w:rPr>
      <w:rFonts w:eastAsiaTheme="minorEastAsia"/>
      <w:lang w:eastAsia="fr-BE"/>
    </w:rPr>
  </w:style>
  <w:style w:type="paragraph" w:styleId="Textedebulles">
    <w:name w:val="Balloon Text"/>
    <w:basedOn w:val="Normal"/>
    <w:link w:val="TextedebullesCar"/>
    <w:uiPriority w:val="99"/>
    <w:semiHidden/>
    <w:unhideWhenUsed/>
    <w:rsid w:val="00C13E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3E2C"/>
    <w:rPr>
      <w:rFonts w:ascii="Segoe UI" w:eastAsiaTheme="minorEastAsia" w:hAnsi="Segoe UI" w:cs="Segoe UI"/>
      <w:sz w:val="18"/>
      <w:szCs w:val="18"/>
      <w:lang w:eastAsia="fr-BE"/>
    </w:rPr>
  </w:style>
  <w:style w:type="character" w:customStyle="1" w:styleId="Titre1Car">
    <w:name w:val="Titre 1 Car"/>
    <w:basedOn w:val="Policepardfaut"/>
    <w:link w:val="Titre1"/>
    <w:uiPriority w:val="9"/>
    <w:rsid w:val="00C13E2C"/>
    <w:rPr>
      <w:rFonts w:asciiTheme="majorHAnsi" w:eastAsiaTheme="majorEastAsia" w:hAnsiTheme="majorHAnsi" w:cstheme="majorBidi"/>
      <w:color w:val="365F91" w:themeColor="accent1" w:themeShade="BF"/>
      <w:sz w:val="32"/>
      <w:szCs w:val="32"/>
      <w:lang w:eastAsia="fr-BE"/>
    </w:rPr>
  </w:style>
  <w:style w:type="character" w:styleId="Lienhypertexte">
    <w:name w:val="Hyperlink"/>
    <w:basedOn w:val="Policepardfaut"/>
    <w:uiPriority w:val="99"/>
    <w:unhideWhenUsed/>
    <w:rsid w:val="008C3A52"/>
    <w:rPr>
      <w:color w:val="0000FF" w:themeColor="hyperlink"/>
      <w:u w:val="single"/>
    </w:rPr>
  </w:style>
  <w:style w:type="table" w:styleId="Grilledutableau">
    <w:name w:val="Table Grid"/>
    <w:basedOn w:val="TableauNormal"/>
    <w:uiPriority w:val="59"/>
    <w:rsid w:val="00F54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59703">
      <w:bodyDiv w:val="1"/>
      <w:marLeft w:val="0"/>
      <w:marRight w:val="0"/>
      <w:marTop w:val="0"/>
      <w:marBottom w:val="0"/>
      <w:divBdr>
        <w:top w:val="none" w:sz="0" w:space="0" w:color="auto"/>
        <w:left w:val="none" w:sz="0" w:space="0" w:color="auto"/>
        <w:bottom w:val="none" w:sz="0" w:space="0" w:color="auto"/>
        <w:right w:val="none" w:sz="0" w:space="0" w:color="auto"/>
      </w:divBdr>
    </w:div>
    <w:div w:id="413867338">
      <w:bodyDiv w:val="1"/>
      <w:marLeft w:val="0"/>
      <w:marRight w:val="0"/>
      <w:marTop w:val="0"/>
      <w:marBottom w:val="0"/>
      <w:divBdr>
        <w:top w:val="none" w:sz="0" w:space="0" w:color="auto"/>
        <w:left w:val="none" w:sz="0" w:space="0" w:color="auto"/>
        <w:bottom w:val="none" w:sz="0" w:space="0" w:color="auto"/>
        <w:right w:val="none" w:sz="0" w:space="0" w:color="auto"/>
      </w:divBdr>
    </w:div>
    <w:div w:id="561253416">
      <w:bodyDiv w:val="1"/>
      <w:marLeft w:val="0"/>
      <w:marRight w:val="0"/>
      <w:marTop w:val="0"/>
      <w:marBottom w:val="0"/>
      <w:divBdr>
        <w:top w:val="none" w:sz="0" w:space="0" w:color="auto"/>
        <w:left w:val="none" w:sz="0" w:space="0" w:color="auto"/>
        <w:bottom w:val="none" w:sz="0" w:space="0" w:color="auto"/>
        <w:right w:val="none" w:sz="0" w:space="0" w:color="auto"/>
      </w:divBdr>
    </w:div>
    <w:div w:id="8958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lise.catholique.fr/glossaire/initiation-chretienne" TargetMode="Externa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www.jeunescathos-bxl.org" TargetMode="External"/><Relationship Id="rId3" Type="http://schemas.microsoft.com/office/2007/relationships/stylesWithEffects" Target="stylesWithEffects.xm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apt&#234;meadulte.be" TargetMode="External"/><Relationship Id="rId17" Type="http://schemas.microsoft.com/office/2007/relationships/diagramDrawing" Target="diagrams/drawing1.xml"/><Relationship Id="rId25" Type="http://schemas.openxmlformats.org/officeDocument/2006/relationships/hyperlink" Target="http://www.catho-bruxelles.be/-Les-clochers-?lang=fr" TargetMode="External"/><Relationship Id="rId33" Type="http://schemas.openxmlformats.org/officeDocument/2006/relationships/hyperlink" Target="http://www.grandirdanslafoi.be" TargetMode="Externa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catho-bruxelles.be/-Les-clochers-?lang=f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eunescathos-bxl.org" TargetMode="External"/><Relationship Id="rId24" Type="http://schemas.openxmlformats.org/officeDocument/2006/relationships/hyperlink" Target="http://www.grandirdanslafoi.be" TargetMode="External"/><Relationship Id="rId32" Type="http://schemas.openxmlformats.org/officeDocument/2006/relationships/hyperlink" Target="mailto:grandirdanslafoi@catho-bruxelles.be"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kerknet.be/vicariaatbrussel/content.php?ID=71" TargetMode="External"/><Relationship Id="rId28" Type="http://schemas.openxmlformats.org/officeDocument/2006/relationships/hyperlink" Target="http://www.jeunescathos-bxl.org" TargetMode="External"/><Relationship Id="rId36" Type="http://schemas.openxmlformats.org/officeDocument/2006/relationships/theme" Target="theme/theme1.xml"/><Relationship Id="rId10" Type="http://schemas.openxmlformats.org/officeDocument/2006/relationships/hyperlink" Target="http://www.catho-bruxelles.be/-Les-clochers-?lang=fr" TargetMode="External"/><Relationship Id="rId19" Type="http://schemas.openxmlformats.org/officeDocument/2006/relationships/diagramLayout" Target="diagrams/layout2.xm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aptemeadulte.be"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www.baptemeadulte.be" TargetMode="External"/><Relationship Id="rId30" Type="http://schemas.openxmlformats.org/officeDocument/2006/relationships/hyperlink" Target="http://www.grandirdanslafoi.be"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1EB6D6-A9ED-40A7-B45F-2D9ECBB206DB}" type="doc">
      <dgm:prSet loTypeId="urn:microsoft.com/office/officeart/2005/8/layout/hChevron3" loCatId="process" qsTypeId="urn:microsoft.com/office/officeart/2005/8/quickstyle/simple1" qsCatId="simple" csTypeId="urn:microsoft.com/office/officeart/2005/8/colors/accent1_2" csCatId="accent1" phldr="1"/>
      <dgm:spPr/>
    </dgm:pt>
    <dgm:pt modelId="{DB7F9CE7-111A-4097-BCCB-4EA99DF163ED}">
      <dgm:prSet phldrT="[Texte]" custT="1"/>
      <dgm:spPr/>
      <dgm:t>
        <a:bodyPr/>
        <a:lstStyle/>
        <a:p>
          <a:r>
            <a:rPr lang="fr-BE" sz="800"/>
            <a:t>Baptême</a:t>
          </a:r>
          <a:br>
            <a:rPr lang="fr-BE" sz="800"/>
          </a:br>
          <a:r>
            <a:rPr lang="fr-BE" sz="800"/>
            <a:t>(bébé)</a:t>
          </a:r>
        </a:p>
      </dgm:t>
    </dgm:pt>
    <dgm:pt modelId="{E031908C-9047-4A54-B823-93A284D3C88C}" type="parTrans" cxnId="{C424460B-1411-44F2-B299-C63862DF1630}">
      <dgm:prSet/>
      <dgm:spPr/>
      <dgm:t>
        <a:bodyPr/>
        <a:lstStyle/>
        <a:p>
          <a:endParaRPr lang="fr-BE"/>
        </a:p>
      </dgm:t>
    </dgm:pt>
    <dgm:pt modelId="{54CC0DFA-A0B4-4177-91B6-3CAFBD8FE9A7}" type="sibTrans" cxnId="{C424460B-1411-44F2-B299-C63862DF1630}">
      <dgm:prSet/>
      <dgm:spPr/>
      <dgm:t>
        <a:bodyPr/>
        <a:lstStyle/>
        <a:p>
          <a:endParaRPr lang="fr-BE"/>
        </a:p>
      </dgm:t>
    </dgm:pt>
    <dgm:pt modelId="{455F48E8-4848-4DB0-93DA-6EB6ECB106F2}">
      <dgm:prSet phldrT="[Texte]" custT="1"/>
      <dgm:spPr/>
      <dgm:t>
        <a:bodyPr/>
        <a:lstStyle/>
        <a:p>
          <a:pPr>
            <a:spcAft>
              <a:spcPts val="0"/>
            </a:spcAft>
          </a:pPr>
          <a:r>
            <a:rPr lang="fr-BE" sz="800"/>
            <a:t>'Communion solennelle' </a:t>
          </a:r>
        </a:p>
        <a:p>
          <a:pPr>
            <a:spcAft>
              <a:spcPts val="0"/>
            </a:spcAft>
          </a:pPr>
          <a:r>
            <a:rPr lang="fr-BE" sz="800"/>
            <a:t>= Profession de foi </a:t>
          </a:r>
        </a:p>
        <a:p>
          <a:pPr>
            <a:spcAft>
              <a:spcPts val="0"/>
            </a:spcAft>
          </a:pPr>
          <a:r>
            <a:rPr lang="fr-BE" sz="800"/>
            <a:t>(vers 11-12 ans)</a:t>
          </a:r>
        </a:p>
      </dgm:t>
    </dgm:pt>
    <dgm:pt modelId="{386B75AC-5940-4AAF-9CFC-8733DC2B4D80}" type="parTrans" cxnId="{FEDE1218-729D-4458-B37D-2FE697794017}">
      <dgm:prSet/>
      <dgm:spPr/>
      <dgm:t>
        <a:bodyPr/>
        <a:lstStyle/>
        <a:p>
          <a:endParaRPr lang="fr-BE"/>
        </a:p>
      </dgm:t>
    </dgm:pt>
    <dgm:pt modelId="{4DC801FB-805D-4B57-9E72-269EF4187A0A}" type="sibTrans" cxnId="{FEDE1218-729D-4458-B37D-2FE697794017}">
      <dgm:prSet/>
      <dgm:spPr/>
      <dgm:t>
        <a:bodyPr/>
        <a:lstStyle/>
        <a:p>
          <a:endParaRPr lang="fr-BE"/>
        </a:p>
      </dgm:t>
    </dgm:pt>
    <dgm:pt modelId="{808DC4D7-5287-471B-8AF0-90C57DFA369D}">
      <dgm:prSet phldrT="[Texte]" custT="1"/>
      <dgm:spPr/>
      <dgm:t>
        <a:bodyPr/>
        <a:lstStyle/>
        <a:p>
          <a:r>
            <a:rPr lang="fr-BE" sz="800"/>
            <a:t>Eucharistie</a:t>
          </a:r>
          <a:br>
            <a:rPr lang="fr-BE" sz="800"/>
          </a:br>
          <a:r>
            <a:rPr lang="fr-BE" sz="800"/>
            <a:t>= 1ère Communion </a:t>
          </a:r>
          <a:br>
            <a:rPr lang="fr-BE" sz="800"/>
          </a:br>
          <a:r>
            <a:rPr lang="fr-BE" sz="800"/>
            <a:t>(vers 7-8 ans)</a:t>
          </a:r>
        </a:p>
      </dgm:t>
    </dgm:pt>
    <dgm:pt modelId="{F71FE112-5B0D-4D1D-BF2F-3FD39AA6E30F}" type="parTrans" cxnId="{4CAFFF28-9332-4F74-AB08-39E0BF43E749}">
      <dgm:prSet/>
      <dgm:spPr/>
      <dgm:t>
        <a:bodyPr/>
        <a:lstStyle/>
        <a:p>
          <a:endParaRPr lang="fr-BE"/>
        </a:p>
      </dgm:t>
    </dgm:pt>
    <dgm:pt modelId="{B5AFD8D9-837E-49BB-9626-807743A125AF}" type="sibTrans" cxnId="{4CAFFF28-9332-4F74-AB08-39E0BF43E749}">
      <dgm:prSet/>
      <dgm:spPr/>
      <dgm:t>
        <a:bodyPr/>
        <a:lstStyle/>
        <a:p>
          <a:endParaRPr lang="fr-BE"/>
        </a:p>
      </dgm:t>
    </dgm:pt>
    <dgm:pt modelId="{F6A8A1EE-5440-4AE5-8CD3-CEAFAF526568}">
      <dgm:prSet custT="1"/>
      <dgm:spPr/>
      <dgm:t>
        <a:bodyPr/>
        <a:lstStyle/>
        <a:p>
          <a:r>
            <a:rPr lang="fr-BE" sz="800"/>
            <a:t>Confirmation</a:t>
          </a:r>
          <a:br>
            <a:rPr lang="fr-BE" sz="800"/>
          </a:br>
          <a:r>
            <a:rPr lang="fr-BE" sz="800"/>
            <a:t>(entre 12 et 18 ans)</a:t>
          </a:r>
        </a:p>
      </dgm:t>
    </dgm:pt>
    <dgm:pt modelId="{762B0B45-6B1B-4CDB-9107-B6346F195D88}" type="parTrans" cxnId="{07797CED-7335-4923-88DB-D0AF8D16EF2F}">
      <dgm:prSet/>
      <dgm:spPr/>
      <dgm:t>
        <a:bodyPr/>
        <a:lstStyle/>
        <a:p>
          <a:endParaRPr lang="fr-BE"/>
        </a:p>
      </dgm:t>
    </dgm:pt>
    <dgm:pt modelId="{FD509F48-A4B4-43CC-96F4-0AB0DC55FB14}" type="sibTrans" cxnId="{07797CED-7335-4923-88DB-D0AF8D16EF2F}">
      <dgm:prSet/>
      <dgm:spPr/>
      <dgm:t>
        <a:bodyPr/>
        <a:lstStyle/>
        <a:p>
          <a:endParaRPr lang="fr-BE"/>
        </a:p>
      </dgm:t>
    </dgm:pt>
    <dgm:pt modelId="{C520D4C2-C920-4EFF-8447-74DD61BBDA2E}" type="pres">
      <dgm:prSet presAssocID="{2E1EB6D6-A9ED-40A7-B45F-2D9ECBB206DB}" presName="Name0" presStyleCnt="0">
        <dgm:presLayoutVars>
          <dgm:dir/>
          <dgm:resizeHandles val="exact"/>
        </dgm:presLayoutVars>
      </dgm:prSet>
      <dgm:spPr/>
    </dgm:pt>
    <dgm:pt modelId="{61A0554D-2045-4402-94F0-D8E3985602D3}" type="pres">
      <dgm:prSet presAssocID="{DB7F9CE7-111A-4097-BCCB-4EA99DF163ED}" presName="parTxOnly" presStyleLbl="node1" presStyleIdx="0" presStyleCnt="4" custScaleY="69023" custLinFactNeighborX="-70027" custLinFactNeighborY="1129">
        <dgm:presLayoutVars>
          <dgm:bulletEnabled val="1"/>
        </dgm:presLayoutVars>
      </dgm:prSet>
      <dgm:spPr/>
      <dgm:t>
        <a:bodyPr/>
        <a:lstStyle/>
        <a:p>
          <a:endParaRPr lang="fr-BE"/>
        </a:p>
      </dgm:t>
    </dgm:pt>
    <dgm:pt modelId="{614B420A-BDE0-4411-BA12-A87587D86184}" type="pres">
      <dgm:prSet presAssocID="{54CC0DFA-A0B4-4177-91B6-3CAFBD8FE9A7}" presName="parSpace" presStyleCnt="0"/>
      <dgm:spPr/>
    </dgm:pt>
    <dgm:pt modelId="{E98320DD-9976-4943-A449-08825836CDD0}" type="pres">
      <dgm:prSet presAssocID="{455F48E8-4848-4DB0-93DA-6EB6ECB106F2}" presName="parTxOnly" presStyleLbl="node1" presStyleIdx="1" presStyleCnt="4" custScaleY="69023" custLinFactX="60915" custLinFactNeighborX="100000" custLinFactNeighborY="1477">
        <dgm:presLayoutVars>
          <dgm:bulletEnabled val="1"/>
        </dgm:presLayoutVars>
      </dgm:prSet>
      <dgm:spPr/>
      <dgm:t>
        <a:bodyPr/>
        <a:lstStyle/>
        <a:p>
          <a:endParaRPr lang="fr-BE"/>
        </a:p>
      </dgm:t>
    </dgm:pt>
    <dgm:pt modelId="{83EC8159-1C30-4E35-B674-24A1200DC2A2}" type="pres">
      <dgm:prSet presAssocID="{4DC801FB-805D-4B57-9E72-269EF4187A0A}" presName="parSpace" presStyleCnt="0"/>
      <dgm:spPr/>
    </dgm:pt>
    <dgm:pt modelId="{BB9035CF-CF58-4E51-AE45-9A0A2DA83310}" type="pres">
      <dgm:prSet presAssocID="{808DC4D7-5287-471B-8AF0-90C57DFA369D}" presName="parTxOnly" presStyleLbl="node1" presStyleIdx="2" presStyleCnt="4" custScaleY="69023" custLinFactX="-59144" custLinFactNeighborX="-100000" custLinFactNeighborY="1477">
        <dgm:presLayoutVars>
          <dgm:bulletEnabled val="1"/>
        </dgm:presLayoutVars>
      </dgm:prSet>
      <dgm:spPr/>
      <dgm:t>
        <a:bodyPr/>
        <a:lstStyle/>
        <a:p>
          <a:endParaRPr lang="fr-BE"/>
        </a:p>
      </dgm:t>
    </dgm:pt>
    <dgm:pt modelId="{FD530143-27E5-41B6-A6CB-1780F58D9BD6}" type="pres">
      <dgm:prSet presAssocID="{B5AFD8D9-837E-49BB-9626-807743A125AF}" presName="parSpace" presStyleCnt="0"/>
      <dgm:spPr/>
    </dgm:pt>
    <dgm:pt modelId="{14280EF3-42C1-4FF9-A807-0055D5FB947B}" type="pres">
      <dgm:prSet presAssocID="{F6A8A1EE-5440-4AE5-8CD3-CEAFAF526568}" presName="parTxOnly" presStyleLbl="node1" presStyleIdx="3" presStyleCnt="4" custScaleY="69023">
        <dgm:presLayoutVars>
          <dgm:bulletEnabled val="1"/>
        </dgm:presLayoutVars>
      </dgm:prSet>
      <dgm:spPr/>
      <dgm:t>
        <a:bodyPr/>
        <a:lstStyle/>
        <a:p>
          <a:endParaRPr lang="fr-BE"/>
        </a:p>
      </dgm:t>
    </dgm:pt>
  </dgm:ptLst>
  <dgm:cxnLst>
    <dgm:cxn modelId="{96133B2A-5319-4EFB-8A11-356926D02C61}" type="presOf" srcId="{2E1EB6D6-A9ED-40A7-B45F-2D9ECBB206DB}" destId="{C520D4C2-C920-4EFF-8447-74DD61BBDA2E}" srcOrd="0" destOrd="0" presId="urn:microsoft.com/office/officeart/2005/8/layout/hChevron3"/>
    <dgm:cxn modelId="{FEDE1218-729D-4458-B37D-2FE697794017}" srcId="{2E1EB6D6-A9ED-40A7-B45F-2D9ECBB206DB}" destId="{455F48E8-4848-4DB0-93DA-6EB6ECB106F2}" srcOrd="1" destOrd="0" parTransId="{386B75AC-5940-4AAF-9CFC-8733DC2B4D80}" sibTransId="{4DC801FB-805D-4B57-9E72-269EF4187A0A}"/>
    <dgm:cxn modelId="{E5BD8E56-2127-4728-B2C1-6AA22ABA6110}" type="presOf" srcId="{F6A8A1EE-5440-4AE5-8CD3-CEAFAF526568}" destId="{14280EF3-42C1-4FF9-A807-0055D5FB947B}" srcOrd="0" destOrd="0" presId="urn:microsoft.com/office/officeart/2005/8/layout/hChevron3"/>
    <dgm:cxn modelId="{990BE092-6F81-464F-87C7-1BC9EE821DCD}" type="presOf" srcId="{455F48E8-4848-4DB0-93DA-6EB6ECB106F2}" destId="{E98320DD-9976-4943-A449-08825836CDD0}" srcOrd="0" destOrd="0" presId="urn:microsoft.com/office/officeart/2005/8/layout/hChevron3"/>
    <dgm:cxn modelId="{51F28760-08D7-41A7-B835-1454F9F099A6}" type="presOf" srcId="{808DC4D7-5287-471B-8AF0-90C57DFA369D}" destId="{BB9035CF-CF58-4E51-AE45-9A0A2DA83310}" srcOrd="0" destOrd="0" presId="urn:microsoft.com/office/officeart/2005/8/layout/hChevron3"/>
    <dgm:cxn modelId="{C424460B-1411-44F2-B299-C63862DF1630}" srcId="{2E1EB6D6-A9ED-40A7-B45F-2D9ECBB206DB}" destId="{DB7F9CE7-111A-4097-BCCB-4EA99DF163ED}" srcOrd="0" destOrd="0" parTransId="{E031908C-9047-4A54-B823-93A284D3C88C}" sibTransId="{54CC0DFA-A0B4-4177-91B6-3CAFBD8FE9A7}"/>
    <dgm:cxn modelId="{4CAFFF28-9332-4F74-AB08-39E0BF43E749}" srcId="{2E1EB6D6-A9ED-40A7-B45F-2D9ECBB206DB}" destId="{808DC4D7-5287-471B-8AF0-90C57DFA369D}" srcOrd="2" destOrd="0" parTransId="{F71FE112-5B0D-4D1D-BF2F-3FD39AA6E30F}" sibTransId="{B5AFD8D9-837E-49BB-9626-807743A125AF}"/>
    <dgm:cxn modelId="{AA0D48FF-629C-4C16-B8E5-55B70757E3DD}" type="presOf" srcId="{DB7F9CE7-111A-4097-BCCB-4EA99DF163ED}" destId="{61A0554D-2045-4402-94F0-D8E3985602D3}" srcOrd="0" destOrd="0" presId="urn:microsoft.com/office/officeart/2005/8/layout/hChevron3"/>
    <dgm:cxn modelId="{07797CED-7335-4923-88DB-D0AF8D16EF2F}" srcId="{2E1EB6D6-A9ED-40A7-B45F-2D9ECBB206DB}" destId="{F6A8A1EE-5440-4AE5-8CD3-CEAFAF526568}" srcOrd="3" destOrd="0" parTransId="{762B0B45-6B1B-4CDB-9107-B6346F195D88}" sibTransId="{FD509F48-A4B4-43CC-96F4-0AB0DC55FB14}"/>
    <dgm:cxn modelId="{13117DCB-3364-477B-ABFE-39D8BA21F6CD}" type="presParOf" srcId="{C520D4C2-C920-4EFF-8447-74DD61BBDA2E}" destId="{61A0554D-2045-4402-94F0-D8E3985602D3}" srcOrd="0" destOrd="0" presId="urn:microsoft.com/office/officeart/2005/8/layout/hChevron3"/>
    <dgm:cxn modelId="{0B6AF218-B0B3-4158-8CC1-004316373761}" type="presParOf" srcId="{C520D4C2-C920-4EFF-8447-74DD61BBDA2E}" destId="{614B420A-BDE0-4411-BA12-A87587D86184}" srcOrd="1" destOrd="0" presId="urn:microsoft.com/office/officeart/2005/8/layout/hChevron3"/>
    <dgm:cxn modelId="{D318019B-47B3-4120-991A-20BE5CD0B02D}" type="presParOf" srcId="{C520D4C2-C920-4EFF-8447-74DD61BBDA2E}" destId="{E98320DD-9976-4943-A449-08825836CDD0}" srcOrd="2" destOrd="0" presId="urn:microsoft.com/office/officeart/2005/8/layout/hChevron3"/>
    <dgm:cxn modelId="{8BC34C44-A522-4F34-A09C-56FAC8202CEE}" type="presParOf" srcId="{C520D4C2-C920-4EFF-8447-74DD61BBDA2E}" destId="{83EC8159-1C30-4E35-B674-24A1200DC2A2}" srcOrd="3" destOrd="0" presId="urn:microsoft.com/office/officeart/2005/8/layout/hChevron3"/>
    <dgm:cxn modelId="{48FADB3F-674E-4A69-88F4-E58C15A53A65}" type="presParOf" srcId="{C520D4C2-C920-4EFF-8447-74DD61BBDA2E}" destId="{BB9035CF-CF58-4E51-AE45-9A0A2DA83310}" srcOrd="4" destOrd="0" presId="urn:microsoft.com/office/officeart/2005/8/layout/hChevron3"/>
    <dgm:cxn modelId="{46E2D2C0-A386-43A0-97EC-D4B9A1C84F3A}" type="presParOf" srcId="{C520D4C2-C920-4EFF-8447-74DD61BBDA2E}" destId="{FD530143-27E5-41B6-A6CB-1780F58D9BD6}" srcOrd="5" destOrd="0" presId="urn:microsoft.com/office/officeart/2005/8/layout/hChevron3"/>
    <dgm:cxn modelId="{80F05062-15EB-4888-B3E2-83FC2441812F}" type="presParOf" srcId="{C520D4C2-C920-4EFF-8447-74DD61BBDA2E}" destId="{14280EF3-42C1-4FF9-A807-0055D5FB947B}" srcOrd="6"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1EB6D6-A9ED-40A7-B45F-2D9ECBB206DB}" type="doc">
      <dgm:prSet loTypeId="urn:microsoft.com/office/officeart/2005/8/layout/hChevron3" loCatId="process" qsTypeId="urn:microsoft.com/office/officeart/2005/8/quickstyle/simple1" qsCatId="simple" csTypeId="urn:microsoft.com/office/officeart/2005/8/colors/accent1_2" csCatId="accent1" phldr="1"/>
      <dgm:spPr/>
    </dgm:pt>
    <dgm:pt modelId="{DB7F9CE7-111A-4097-BCCB-4EA99DF163ED}">
      <dgm:prSet phldrT="[Texte]"/>
      <dgm:spPr>
        <a:xfrm>
          <a:off x="0" y="67008"/>
          <a:ext cx="1825488" cy="73019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BE">
              <a:solidFill>
                <a:sysClr val="window" lastClr="FFFFFF"/>
              </a:solidFill>
              <a:latin typeface="Calibri"/>
              <a:ea typeface="+mn-ea"/>
              <a:cs typeface="+mn-cs"/>
            </a:rPr>
            <a:t>Baptême</a:t>
          </a:r>
          <a:br>
            <a:rPr lang="fr-BE">
              <a:solidFill>
                <a:sysClr val="window" lastClr="FFFFFF"/>
              </a:solidFill>
              <a:latin typeface="Calibri"/>
              <a:ea typeface="+mn-ea"/>
              <a:cs typeface="+mn-cs"/>
            </a:rPr>
          </a:br>
          <a:r>
            <a:rPr lang="fr-BE">
              <a:solidFill>
                <a:sysClr val="window" lastClr="FFFFFF"/>
              </a:solidFill>
              <a:latin typeface="Calibri"/>
              <a:ea typeface="+mn-ea"/>
              <a:cs typeface="+mn-cs"/>
            </a:rPr>
            <a:t>(bébé)</a:t>
          </a:r>
        </a:p>
      </dgm:t>
    </dgm:pt>
    <dgm:pt modelId="{E031908C-9047-4A54-B823-93A284D3C88C}" type="parTrans" cxnId="{C424460B-1411-44F2-B299-C63862DF1630}">
      <dgm:prSet/>
      <dgm:spPr/>
      <dgm:t>
        <a:bodyPr/>
        <a:lstStyle/>
        <a:p>
          <a:endParaRPr lang="fr-BE"/>
        </a:p>
      </dgm:t>
    </dgm:pt>
    <dgm:pt modelId="{54CC0DFA-A0B4-4177-91B6-3CAFBD8FE9A7}" type="sibTrans" cxnId="{C424460B-1411-44F2-B299-C63862DF1630}">
      <dgm:prSet/>
      <dgm:spPr/>
      <dgm:t>
        <a:bodyPr/>
        <a:lstStyle/>
        <a:p>
          <a:endParaRPr lang="fr-BE"/>
        </a:p>
      </dgm:t>
    </dgm:pt>
    <dgm:pt modelId="{455F48E8-4848-4DB0-93DA-6EB6ECB106F2}">
      <dgm:prSet phldrT="[Texte]"/>
      <dgm:spPr>
        <a:xfrm>
          <a:off x="2939304" y="69549"/>
          <a:ext cx="1825488" cy="73019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BE">
              <a:solidFill>
                <a:sysClr val="window" lastClr="FFFFFF"/>
              </a:solidFill>
              <a:latin typeface="Calibri"/>
              <a:ea typeface="+mn-ea"/>
              <a:cs typeface="+mn-cs"/>
            </a:rPr>
            <a:t>Parcours de catéchèse</a:t>
          </a:r>
        </a:p>
      </dgm:t>
    </dgm:pt>
    <dgm:pt modelId="{386B75AC-5940-4AAF-9CFC-8733DC2B4D80}" type="parTrans" cxnId="{FEDE1218-729D-4458-B37D-2FE697794017}">
      <dgm:prSet/>
      <dgm:spPr/>
      <dgm:t>
        <a:bodyPr/>
        <a:lstStyle/>
        <a:p>
          <a:endParaRPr lang="fr-BE"/>
        </a:p>
      </dgm:t>
    </dgm:pt>
    <dgm:pt modelId="{4DC801FB-805D-4B57-9E72-269EF4187A0A}" type="sibTrans" cxnId="{FEDE1218-729D-4458-B37D-2FE697794017}">
      <dgm:prSet/>
      <dgm:spPr/>
      <dgm:t>
        <a:bodyPr/>
        <a:lstStyle/>
        <a:p>
          <a:endParaRPr lang="fr-BE"/>
        </a:p>
      </dgm:t>
    </dgm:pt>
    <dgm:pt modelId="{808DC4D7-5287-471B-8AF0-90C57DFA369D}">
      <dgm:prSet phldrT="[Texte]"/>
      <dgm:spPr>
        <a:xfrm>
          <a:off x="1477836" y="69549"/>
          <a:ext cx="1825488" cy="73019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BE">
              <a:solidFill>
                <a:sysClr val="window" lastClr="FFFFFF"/>
              </a:solidFill>
              <a:latin typeface="Calibri"/>
              <a:ea typeface="+mn-ea"/>
              <a:cs typeface="+mn-cs"/>
            </a:rPr>
            <a:t>Eveil à la foi (avant 8 ans)</a:t>
          </a:r>
        </a:p>
      </dgm:t>
    </dgm:pt>
    <dgm:pt modelId="{F71FE112-5B0D-4D1D-BF2F-3FD39AA6E30F}" type="parTrans" cxnId="{4CAFFF28-9332-4F74-AB08-39E0BF43E749}">
      <dgm:prSet/>
      <dgm:spPr/>
      <dgm:t>
        <a:bodyPr/>
        <a:lstStyle/>
        <a:p>
          <a:endParaRPr lang="fr-BE"/>
        </a:p>
      </dgm:t>
    </dgm:pt>
    <dgm:pt modelId="{B5AFD8D9-837E-49BB-9626-807743A125AF}" type="sibTrans" cxnId="{4CAFFF28-9332-4F74-AB08-39E0BF43E749}">
      <dgm:prSet/>
      <dgm:spPr/>
      <dgm:t>
        <a:bodyPr/>
        <a:lstStyle/>
        <a:p>
          <a:endParaRPr lang="fr-BE"/>
        </a:p>
      </dgm:t>
    </dgm:pt>
    <dgm:pt modelId="{AE584AFD-5213-45C7-9A3D-BFE5D1A65AD7}">
      <dgm:prSet/>
      <dgm:spPr/>
      <dgm:t>
        <a:bodyPr/>
        <a:lstStyle/>
        <a:p>
          <a:pPr>
            <a:spcAft>
              <a:spcPts val="0"/>
            </a:spcAft>
          </a:pPr>
          <a:r>
            <a:rPr lang="fr-BE">
              <a:solidFill>
                <a:sysClr val="window" lastClr="FFFFFF"/>
              </a:solidFill>
              <a:latin typeface="Calibri"/>
              <a:ea typeface="+mn-ea"/>
              <a:cs typeface="+mn-cs"/>
            </a:rPr>
            <a:t>(Baptême,) confirmation et        eucharistie </a:t>
          </a:r>
        </a:p>
        <a:p>
          <a:pPr>
            <a:spcAft>
              <a:spcPts val="0"/>
            </a:spcAft>
          </a:pPr>
          <a:r>
            <a:rPr lang="fr-BE">
              <a:solidFill>
                <a:sysClr val="window" lastClr="FFFFFF"/>
              </a:solidFill>
              <a:latin typeface="Calibri"/>
              <a:ea typeface="+mn-ea"/>
              <a:cs typeface="+mn-cs"/>
            </a:rPr>
            <a:t>vers 10-11 ans</a:t>
          </a:r>
        </a:p>
      </dgm:t>
    </dgm:pt>
    <dgm:pt modelId="{A0E2DB81-88BC-422D-B531-1A01ABEF401D}" type="parTrans" cxnId="{CA7F6E14-578A-4DDA-B753-91FA48D4FA0C}">
      <dgm:prSet/>
      <dgm:spPr/>
      <dgm:t>
        <a:bodyPr/>
        <a:lstStyle/>
        <a:p>
          <a:endParaRPr lang="fr-BE"/>
        </a:p>
      </dgm:t>
    </dgm:pt>
    <dgm:pt modelId="{714E0E10-1E14-439F-AF3E-373DC1978436}" type="sibTrans" cxnId="{CA7F6E14-578A-4DDA-B753-91FA48D4FA0C}">
      <dgm:prSet/>
      <dgm:spPr/>
      <dgm:t>
        <a:bodyPr/>
        <a:lstStyle/>
        <a:p>
          <a:endParaRPr lang="fr-BE"/>
        </a:p>
      </dgm:t>
    </dgm:pt>
    <dgm:pt modelId="{EB9542C0-E80E-4E88-911D-ACADA8D41497}">
      <dgm:prSet/>
      <dgm:spPr/>
      <dgm:t>
        <a:bodyPr/>
        <a:lstStyle/>
        <a:p>
          <a:r>
            <a:rPr lang="fr-BE"/>
            <a:t>Activités en Pastorale des jeunes</a:t>
          </a:r>
        </a:p>
      </dgm:t>
    </dgm:pt>
    <dgm:pt modelId="{6F03BA08-3C46-4B7B-9B12-283A9F193840}" type="parTrans" cxnId="{2901F811-48FC-4589-B3EA-E92064B1E655}">
      <dgm:prSet/>
      <dgm:spPr/>
      <dgm:t>
        <a:bodyPr/>
        <a:lstStyle/>
        <a:p>
          <a:endParaRPr lang="fr-BE"/>
        </a:p>
      </dgm:t>
    </dgm:pt>
    <dgm:pt modelId="{7C7B1142-7FFC-4120-83D5-DE493EE3002E}" type="sibTrans" cxnId="{2901F811-48FC-4589-B3EA-E92064B1E655}">
      <dgm:prSet/>
      <dgm:spPr/>
      <dgm:t>
        <a:bodyPr/>
        <a:lstStyle/>
        <a:p>
          <a:endParaRPr lang="fr-BE"/>
        </a:p>
      </dgm:t>
    </dgm:pt>
    <dgm:pt modelId="{CAE8687F-C44C-4395-AF5E-30BD32F54B9C}">
      <dgm:prSet/>
      <dgm:spPr/>
      <dgm:t>
        <a:bodyPr/>
        <a:lstStyle/>
        <a:p>
          <a:pPr>
            <a:spcAft>
              <a:spcPts val="0"/>
            </a:spcAft>
          </a:pPr>
          <a:r>
            <a:rPr lang="fr-BE"/>
            <a:t>Croissance </a:t>
          </a:r>
        </a:p>
        <a:p>
          <a:pPr>
            <a:spcAft>
              <a:spcPts val="0"/>
            </a:spcAft>
          </a:pPr>
          <a:r>
            <a:rPr lang="fr-BE"/>
            <a:t>dans la foi </a:t>
          </a:r>
        </a:p>
        <a:p>
          <a:pPr>
            <a:spcAft>
              <a:spcPts val="0"/>
            </a:spcAft>
          </a:pPr>
          <a:r>
            <a:rPr lang="fr-BE"/>
            <a:t>(en communauté)</a:t>
          </a:r>
        </a:p>
      </dgm:t>
    </dgm:pt>
    <dgm:pt modelId="{3DA8FDA1-1EBB-4B58-BB7C-BEF00F87F350}" type="parTrans" cxnId="{5E01713F-87A7-4821-810C-AFF3A9A43C01}">
      <dgm:prSet/>
      <dgm:spPr/>
      <dgm:t>
        <a:bodyPr/>
        <a:lstStyle/>
        <a:p>
          <a:endParaRPr lang="fr-BE"/>
        </a:p>
      </dgm:t>
    </dgm:pt>
    <dgm:pt modelId="{B468F33E-F4CF-474D-8D2B-AF0CD57ADF79}" type="sibTrans" cxnId="{5E01713F-87A7-4821-810C-AFF3A9A43C01}">
      <dgm:prSet/>
      <dgm:spPr/>
      <dgm:t>
        <a:bodyPr/>
        <a:lstStyle/>
        <a:p>
          <a:endParaRPr lang="fr-BE"/>
        </a:p>
      </dgm:t>
    </dgm:pt>
    <dgm:pt modelId="{C520D4C2-C920-4EFF-8447-74DD61BBDA2E}" type="pres">
      <dgm:prSet presAssocID="{2E1EB6D6-A9ED-40A7-B45F-2D9ECBB206DB}" presName="Name0" presStyleCnt="0">
        <dgm:presLayoutVars>
          <dgm:dir/>
          <dgm:resizeHandles val="exact"/>
        </dgm:presLayoutVars>
      </dgm:prSet>
      <dgm:spPr/>
    </dgm:pt>
    <dgm:pt modelId="{61A0554D-2045-4402-94F0-D8E3985602D3}" type="pres">
      <dgm:prSet presAssocID="{DB7F9CE7-111A-4097-BCCB-4EA99DF163ED}" presName="parTxOnly" presStyleLbl="node1" presStyleIdx="0" presStyleCnt="6" custScaleX="86140" custScaleY="101469" custLinFactNeighborX="-70027" custLinFactNeighborY="1129">
        <dgm:presLayoutVars>
          <dgm:bulletEnabled val="1"/>
        </dgm:presLayoutVars>
      </dgm:prSet>
      <dgm:spPr>
        <a:prstGeom prst="homePlate">
          <a:avLst/>
        </a:prstGeom>
      </dgm:spPr>
      <dgm:t>
        <a:bodyPr/>
        <a:lstStyle/>
        <a:p>
          <a:endParaRPr lang="fr-BE"/>
        </a:p>
      </dgm:t>
    </dgm:pt>
    <dgm:pt modelId="{614B420A-BDE0-4411-BA12-A87587D86184}" type="pres">
      <dgm:prSet presAssocID="{54CC0DFA-A0B4-4177-91B6-3CAFBD8FE9A7}" presName="parSpace" presStyleCnt="0"/>
      <dgm:spPr/>
    </dgm:pt>
    <dgm:pt modelId="{E98320DD-9976-4943-A449-08825836CDD0}" type="pres">
      <dgm:prSet presAssocID="{455F48E8-4848-4DB0-93DA-6EB6ECB106F2}" presName="parTxOnly" presStyleLbl="node1" presStyleIdx="1" presStyleCnt="6" custScaleY="101469" custLinFactX="58767" custLinFactNeighborX="100000" custLinFactNeighborY="1477">
        <dgm:presLayoutVars>
          <dgm:bulletEnabled val="1"/>
        </dgm:presLayoutVars>
      </dgm:prSet>
      <dgm:spPr>
        <a:prstGeom prst="chevron">
          <a:avLst/>
        </a:prstGeom>
      </dgm:spPr>
      <dgm:t>
        <a:bodyPr/>
        <a:lstStyle/>
        <a:p>
          <a:endParaRPr lang="fr-BE"/>
        </a:p>
      </dgm:t>
    </dgm:pt>
    <dgm:pt modelId="{83EC8159-1C30-4E35-B674-24A1200DC2A2}" type="pres">
      <dgm:prSet presAssocID="{4DC801FB-805D-4B57-9E72-269EF4187A0A}" presName="parSpace" presStyleCnt="0"/>
      <dgm:spPr/>
    </dgm:pt>
    <dgm:pt modelId="{BB9035CF-CF58-4E51-AE45-9A0A2DA83310}" type="pres">
      <dgm:prSet presAssocID="{808DC4D7-5287-471B-8AF0-90C57DFA369D}" presName="parTxOnly" presStyleLbl="node1" presStyleIdx="2" presStyleCnt="6" custScaleY="101469" custLinFactX="-61292" custLinFactNeighborX="-100000" custLinFactNeighborY="1477">
        <dgm:presLayoutVars>
          <dgm:bulletEnabled val="1"/>
        </dgm:presLayoutVars>
      </dgm:prSet>
      <dgm:spPr>
        <a:prstGeom prst="chevron">
          <a:avLst/>
        </a:prstGeom>
      </dgm:spPr>
      <dgm:t>
        <a:bodyPr/>
        <a:lstStyle/>
        <a:p>
          <a:endParaRPr lang="fr-BE"/>
        </a:p>
      </dgm:t>
    </dgm:pt>
    <dgm:pt modelId="{3456E644-DD7A-40C8-BDD4-0215579BB9EF}" type="pres">
      <dgm:prSet presAssocID="{B5AFD8D9-837E-49BB-9626-807743A125AF}" presName="parSpace" presStyleCnt="0"/>
      <dgm:spPr/>
    </dgm:pt>
    <dgm:pt modelId="{9A6BD53D-12A3-4059-8B01-01B93ABAADD8}" type="pres">
      <dgm:prSet presAssocID="{AE584AFD-5213-45C7-9A3D-BFE5D1A65AD7}" presName="parTxOnly" presStyleLbl="node1" presStyleIdx="3" presStyleCnt="6" custScaleY="101469" custLinFactNeighborX="-10746">
        <dgm:presLayoutVars>
          <dgm:bulletEnabled val="1"/>
        </dgm:presLayoutVars>
      </dgm:prSet>
      <dgm:spPr/>
      <dgm:t>
        <a:bodyPr/>
        <a:lstStyle/>
        <a:p>
          <a:endParaRPr lang="fr-BE"/>
        </a:p>
      </dgm:t>
    </dgm:pt>
    <dgm:pt modelId="{D7F19F76-8E1F-4176-80D5-52FE5F069B3D}" type="pres">
      <dgm:prSet presAssocID="{714E0E10-1E14-439F-AF3E-373DC1978436}" presName="parSpace" presStyleCnt="0"/>
      <dgm:spPr/>
    </dgm:pt>
    <dgm:pt modelId="{691BDFF1-B922-4328-B96F-B24D58B5276D}" type="pres">
      <dgm:prSet presAssocID="{EB9542C0-E80E-4E88-911D-ACADA8D41497}" presName="parTxOnly" presStyleLbl="node1" presStyleIdx="4" presStyleCnt="6" custScaleY="101469" custLinFactNeighborX="-14328">
        <dgm:presLayoutVars>
          <dgm:bulletEnabled val="1"/>
        </dgm:presLayoutVars>
      </dgm:prSet>
      <dgm:spPr/>
      <dgm:t>
        <a:bodyPr/>
        <a:lstStyle/>
        <a:p>
          <a:endParaRPr lang="fr-BE"/>
        </a:p>
      </dgm:t>
    </dgm:pt>
    <dgm:pt modelId="{6011A213-98EB-438B-8220-257ECFD92C19}" type="pres">
      <dgm:prSet presAssocID="{7C7B1142-7FFC-4120-83D5-DE493EE3002E}" presName="parSpace" presStyleCnt="0"/>
      <dgm:spPr/>
    </dgm:pt>
    <dgm:pt modelId="{5ACA8657-A3F8-4BFB-BA8D-2A49FAF8F070}" type="pres">
      <dgm:prSet presAssocID="{CAE8687F-C44C-4395-AF5E-30BD32F54B9C}" presName="parTxOnly" presStyleLbl="node1" presStyleIdx="5" presStyleCnt="6" custScaleY="101469" custLinFactNeighborX="-14328">
        <dgm:presLayoutVars>
          <dgm:bulletEnabled val="1"/>
        </dgm:presLayoutVars>
      </dgm:prSet>
      <dgm:spPr/>
      <dgm:t>
        <a:bodyPr/>
        <a:lstStyle/>
        <a:p>
          <a:endParaRPr lang="fr-BE"/>
        </a:p>
      </dgm:t>
    </dgm:pt>
  </dgm:ptLst>
  <dgm:cxnLst>
    <dgm:cxn modelId="{FEDE1218-729D-4458-B37D-2FE697794017}" srcId="{2E1EB6D6-A9ED-40A7-B45F-2D9ECBB206DB}" destId="{455F48E8-4848-4DB0-93DA-6EB6ECB106F2}" srcOrd="1" destOrd="0" parTransId="{386B75AC-5940-4AAF-9CFC-8733DC2B4D80}" sibTransId="{4DC801FB-805D-4B57-9E72-269EF4187A0A}"/>
    <dgm:cxn modelId="{4CAFFF28-9332-4F74-AB08-39E0BF43E749}" srcId="{2E1EB6D6-A9ED-40A7-B45F-2D9ECBB206DB}" destId="{808DC4D7-5287-471B-8AF0-90C57DFA369D}" srcOrd="2" destOrd="0" parTransId="{F71FE112-5B0D-4D1D-BF2F-3FD39AA6E30F}" sibTransId="{B5AFD8D9-837E-49BB-9626-807743A125AF}"/>
    <dgm:cxn modelId="{AF0DC245-A775-4A79-9D9E-D9380E5C5A30}" type="presOf" srcId="{808DC4D7-5287-471B-8AF0-90C57DFA369D}" destId="{BB9035CF-CF58-4E51-AE45-9A0A2DA83310}" srcOrd="0" destOrd="0" presId="urn:microsoft.com/office/officeart/2005/8/layout/hChevron3"/>
    <dgm:cxn modelId="{2901F811-48FC-4589-B3EA-E92064B1E655}" srcId="{2E1EB6D6-A9ED-40A7-B45F-2D9ECBB206DB}" destId="{EB9542C0-E80E-4E88-911D-ACADA8D41497}" srcOrd="4" destOrd="0" parTransId="{6F03BA08-3C46-4B7B-9B12-283A9F193840}" sibTransId="{7C7B1142-7FFC-4120-83D5-DE493EE3002E}"/>
    <dgm:cxn modelId="{7D1A50AF-E33F-4CF3-A5CE-94DCA34C4CE5}" type="presOf" srcId="{EB9542C0-E80E-4E88-911D-ACADA8D41497}" destId="{691BDFF1-B922-4328-B96F-B24D58B5276D}" srcOrd="0" destOrd="0" presId="urn:microsoft.com/office/officeart/2005/8/layout/hChevron3"/>
    <dgm:cxn modelId="{CA7F6E14-578A-4DDA-B753-91FA48D4FA0C}" srcId="{2E1EB6D6-A9ED-40A7-B45F-2D9ECBB206DB}" destId="{AE584AFD-5213-45C7-9A3D-BFE5D1A65AD7}" srcOrd="3" destOrd="0" parTransId="{A0E2DB81-88BC-422D-B531-1A01ABEF401D}" sibTransId="{714E0E10-1E14-439F-AF3E-373DC1978436}"/>
    <dgm:cxn modelId="{7E4B716B-A1D0-49A3-A6A5-F47021F7157B}" type="presOf" srcId="{AE584AFD-5213-45C7-9A3D-BFE5D1A65AD7}" destId="{9A6BD53D-12A3-4059-8B01-01B93ABAADD8}" srcOrd="0" destOrd="0" presId="urn:microsoft.com/office/officeart/2005/8/layout/hChevron3"/>
    <dgm:cxn modelId="{5E01713F-87A7-4821-810C-AFF3A9A43C01}" srcId="{2E1EB6D6-A9ED-40A7-B45F-2D9ECBB206DB}" destId="{CAE8687F-C44C-4395-AF5E-30BD32F54B9C}" srcOrd="5" destOrd="0" parTransId="{3DA8FDA1-1EBB-4B58-BB7C-BEF00F87F350}" sibTransId="{B468F33E-F4CF-474D-8D2B-AF0CD57ADF79}"/>
    <dgm:cxn modelId="{A6CC01A2-8E91-46AA-B255-46CCEAD64C7E}" type="presOf" srcId="{CAE8687F-C44C-4395-AF5E-30BD32F54B9C}" destId="{5ACA8657-A3F8-4BFB-BA8D-2A49FAF8F070}" srcOrd="0" destOrd="0" presId="urn:microsoft.com/office/officeart/2005/8/layout/hChevron3"/>
    <dgm:cxn modelId="{78267558-2CBF-4ACE-B791-1031B77F28A7}" type="presOf" srcId="{2E1EB6D6-A9ED-40A7-B45F-2D9ECBB206DB}" destId="{C520D4C2-C920-4EFF-8447-74DD61BBDA2E}" srcOrd="0" destOrd="0" presId="urn:microsoft.com/office/officeart/2005/8/layout/hChevron3"/>
    <dgm:cxn modelId="{70869587-4F49-4B45-89E3-8AB9DB8A1712}" type="presOf" srcId="{DB7F9CE7-111A-4097-BCCB-4EA99DF163ED}" destId="{61A0554D-2045-4402-94F0-D8E3985602D3}" srcOrd="0" destOrd="0" presId="urn:microsoft.com/office/officeart/2005/8/layout/hChevron3"/>
    <dgm:cxn modelId="{C424460B-1411-44F2-B299-C63862DF1630}" srcId="{2E1EB6D6-A9ED-40A7-B45F-2D9ECBB206DB}" destId="{DB7F9CE7-111A-4097-BCCB-4EA99DF163ED}" srcOrd="0" destOrd="0" parTransId="{E031908C-9047-4A54-B823-93A284D3C88C}" sibTransId="{54CC0DFA-A0B4-4177-91B6-3CAFBD8FE9A7}"/>
    <dgm:cxn modelId="{C4ED6501-BC0A-4C93-AFA7-825996B503FD}" type="presOf" srcId="{455F48E8-4848-4DB0-93DA-6EB6ECB106F2}" destId="{E98320DD-9976-4943-A449-08825836CDD0}" srcOrd="0" destOrd="0" presId="urn:microsoft.com/office/officeart/2005/8/layout/hChevron3"/>
    <dgm:cxn modelId="{765EA308-8C94-43BF-B4D3-CC59E8AFFEB0}" type="presParOf" srcId="{C520D4C2-C920-4EFF-8447-74DD61BBDA2E}" destId="{61A0554D-2045-4402-94F0-D8E3985602D3}" srcOrd="0" destOrd="0" presId="urn:microsoft.com/office/officeart/2005/8/layout/hChevron3"/>
    <dgm:cxn modelId="{16B47BC8-5BFC-421D-BE12-3F07A297AF6A}" type="presParOf" srcId="{C520D4C2-C920-4EFF-8447-74DD61BBDA2E}" destId="{614B420A-BDE0-4411-BA12-A87587D86184}" srcOrd="1" destOrd="0" presId="urn:microsoft.com/office/officeart/2005/8/layout/hChevron3"/>
    <dgm:cxn modelId="{773B7C68-1046-486D-BCC5-38ABE25432E4}" type="presParOf" srcId="{C520D4C2-C920-4EFF-8447-74DD61BBDA2E}" destId="{E98320DD-9976-4943-A449-08825836CDD0}" srcOrd="2" destOrd="0" presId="urn:microsoft.com/office/officeart/2005/8/layout/hChevron3"/>
    <dgm:cxn modelId="{AC4C7102-3963-4C14-AD1B-7D8EAE1CCA82}" type="presParOf" srcId="{C520D4C2-C920-4EFF-8447-74DD61BBDA2E}" destId="{83EC8159-1C30-4E35-B674-24A1200DC2A2}" srcOrd="3" destOrd="0" presId="urn:microsoft.com/office/officeart/2005/8/layout/hChevron3"/>
    <dgm:cxn modelId="{7F363367-DA75-4918-BA0F-954E8C6B5EB9}" type="presParOf" srcId="{C520D4C2-C920-4EFF-8447-74DD61BBDA2E}" destId="{BB9035CF-CF58-4E51-AE45-9A0A2DA83310}" srcOrd="4" destOrd="0" presId="urn:microsoft.com/office/officeart/2005/8/layout/hChevron3"/>
    <dgm:cxn modelId="{A8F1DA25-8907-45A1-BBCB-06BDDF54B4E3}" type="presParOf" srcId="{C520D4C2-C920-4EFF-8447-74DD61BBDA2E}" destId="{3456E644-DD7A-40C8-BDD4-0215579BB9EF}" srcOrd="5" destOrd="0" presId="urn:microsoft.com/office/officeart/2005/8/layout/hChevron3"/>
    <dgm:cxn modelId="{688CF6AC-0625-4073-935D-E064ADED22E9}" type="presParOf" srcId="{C520D4C2-C920-4EFF-8447-74DD61BBDA2E}" destId="{9A6BD53D-12A3-4059-8B01-01B93ABAADD8}" srcOrd="6" destOrd="0" presId="urn:microsoft.com/office/officeart/2005/8/layout/hChevron3"/>
    <dgm:cxn modelId="{BA3367FD-C57C-42F2-8E45-861DC7AA630C}" type="presParOf" srcId="{C520D4C2-C920-4EFF-8447-74DD61BBDA2E}" destId="{D7F19F76-8E1F-4176-80D5-52FE5F069B3D}" srcOrd="7" destOrd="0" presId="urn:microsoft.com/office/officeart/2005/8/layout/hChevron3"/>
    <dgm:cxn modelId="{740809CA-D220-4C06-B7AD-74EDFA336448}" type="presParOf" srcId="{C520D4C2-C920-4EFF-8447-74DD61BBDA2E}" destId="{691BDFF1-B922-4328-B96F-B24D58B5276D}" srcOrd="8" destOrd="0" presId="urn:microsoft.com/office/officeart/2005/8/layout/hChevron3"/>
    <dgm:cxn modelId="{C5753826-30BF-4B1A-A978-5821CEF2064C}" type="presParOf" srcId="{C520D4C2-C920-4EFF-8447-74DD61BBDA2E}" destId="{6011A213-98EB-438B-8220-257ECFD92C19}" srcOrd="9" destOrd="0" presId="urn:microsoft.com/office/officeart/2005/8/layout/hChevron3"/>
    <dgm:cxn modelId="{36A5F84E-C684-4766-8FDE-8159BD89C718}" type="presParOf" srcId="{C520D4C2-C920-4EFF-8447-74DD61BBDA2E}" destId="{5ACA8657-A3F8-4BFB-BA8D-2A49FAF8F070}" srcOrd="10"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A0554D-2045-4402-94F0-D8E3985602D3}">
      <dsp:nvSpPr>
        <dsp:cNvPr id="0" name=""/>
        <dsp:cNvSpPr/>
      </dsp:nvSpPr>
      <dsp:spPr>
        <a:xfrm>
          <a:off x="0" y="177487"/>
          <a:ext cx="1845087" cy="509413"/>
        </a:xfrm>
        <a:prstGeom prst="homePlat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fr-BE" sz="800" kern="1200"/>
            <a:t>Baptême</a:t>
          </a:r>
          <a:br>
            <a:rPr lang="fr-BE" sz="800" kern="1200"/>
          </a:br>
          <a:r>
            <a:rPr lang="fr-BE" sz="800" kern="1200"/>
            <a:t>(bébé)</a:t>
          </a:r>
        </a:p>
      </dsp:txBody>
      <dsp:txXfrm>
        <a:off x="0" y="177487"/>
        <a:ext cx="1717734" cy="509413"/>
      </dsp:txXfrm>
    </dsp:sp>
    <dsp:sp modelId="{E98320DD-9976-4943-A449-08825836CDD0}">
      <dsp:nvSpPr>
        <dsp:cNvPr id="0" name=""/>
        <dsp:cNvSpPr/>
      </dsp:nvSpPr>
      <dsp:spPr>
        <a:xfrm>
          <a:off x="2970861" y="180056"/>
          <a:ext cx="1845087" cy="50941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ts val="0"/>
            </a:spcAft>
          </a:pPr>
          <a:r>
            <a:rPr lang="fr-BE" sz="800" kern="1200"/>
            <a:t>'Communion solennelle' </a:t>
          </a:r>
        </a:p>
        <a:p>
          <a:pPr lvl="0" algn="ctr" defTabSz="355600">
            <a:lnSpc>
              <a:spcPct val="90000"/>
            </a:lnSpc>
            <a:spcBef>
              <a:spcPct val="0"/>
            </a:spcBef>
            <a:spcAft>
              <a:spcPts val="0"/>
            </a:spcAft>
          </a:pPr>
          <a:r>
            <a:rPr lang="fr-BE" sz="800" kern="1200"/>
            <a:t>= Profession de foi </a:t>
          </a:r>
        </a:p>
        <a:p>
          <a:pPr lvl="0" algn="ctr" defTabSz="355600">
            <a:lnSpc>
              <a:spcPct val="90000"/>
            </a:lnSpc>
            <a:spcBef>
              <a:spcPct val="0"/>
            </a:spcBef>
            <a:spcAft>
              <a:spcPts val="0"/>
            </a:spcAft>
          </a:pPr>
          <a:r>
            <a:rPr lang="fr-BE" sz="800" kern="1200"/>
            <a:t>(vers 11-12 ans)</a:t>
          </a:r>
        </a:p>
      </dsp:txBody>
      <dsp:txXfrm>
        <a:off x="3225568" y="180056"/>
        <a:ext cx="1335674" cy="509413"/>
      </dsp:txXfrm>
    </dsp:sp>
    <dsp:sp modelId="{BB9035CF-CF58-4E51-AE45-9A0A2DA83310}">
      <dsp:nvSpPr>
        <dsp:cNvPr id="0" name=""/>
        <dsp:cNvSpPr/>
      </dsp:nvSpPr>
      <dsp:spPr>
        <a:xfrm>
          <a:off x="1493702" y="180056"/>
          <a:ext cx="1845087" cy="50941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fr-BE" sz="800" kern="1200"/>
            <a:t>Eucharistie</a:t>
          </a:r>
          <a:br>
            <a:rPr lang="fr-BE" sz="800" kern="1200"/>
          </a:br>
          <a:r>
            <a:rPr lang="fr-BE" sz="800" kern="1200"/>
            <a:t>= 1ère Communion </a:t>
          </a:r>
          <a:br>
            <a:rPr lang="fr-BE" sz="800" kern="1200"/>
          </a:br>
          <a:r>
            <a:rPr lang="fr-BE" sz="800" kern="1200"/>
            <a:t>(vers 7-8 ans)</a:t>
          </a:r>
        </a:p>
      </dsp:txBody>
      <dsp:txXfrm>
        <a:off x="1748409" y="180056"/>
        <a:ext cx="1335674" cy="509413"/>
      </dsp:txXfrm>
    </dsp:sp>
    <dsp:sp modelId="{14280EF3-42C1-4FF9-A807-0055D5FB947B}">
      <dsp:nvSpPr>
        <dsp:cNvPr id="0" name=""/>
        <dsp:cNvSpPr/>
      </dsp:nvSpPr>
      <dsp:spPr>
        <a:xfrm>
          <a:off x="4430048" y="169155"/>
          <a:ext cx="1845087" cy="50941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fr-BE" sz="800" kern="1200"/>
            <a:t>Confirmation</a:t>
          </a:r>
          <a:br>
            <a:rPr lang="fr-BE" sz="800" kern="1200"/>
          </a:br>
          <a:r>
            <a:rPr lang="fr-BE" sz="800" kern="1200"/>
            <a:t>(entre 12 et 18 ans)</a:t>
          </a:r>
        </a:p>
      </dsp:txBody>
      <dsp:txXfrm>
        <a:off x="4684755" y="169155"/>
        <a:ext cx="1335674" cy="5094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A0554D-2045-4402-94F0-D8E3985602D3}">
      <dsp:nvSpPr>
        <dsp:cNvPr id="0" name=""/>
        <dsp:cNvSpPr/>
      </dsp:nvSpPr>
      <dsp:spPr>
        <a:xfrm>
          <a:off x="0" y="131486"/>
          <a:ext cx="1145227" cy="539610"/>
        </a:xfrm>
        <a:prstGeom prst="homePlat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fr-BE" sz="800" kern="1200">
              <a:solidFill>
                <a:sysClr val="window" lastClr="FFFFFF"/>
              </a:solidFill>
              <a:latin typeface="Calibri"/>
              <a:ea typeface="+mn-ea"/>
              <a:cs typeface="+mn-cs"/>
            </a:rPr>
            <a:t>Baptême</a:t>
          </a:r>
          <a:br>
            <a:rPr lang="fr-BE" sz="800" kern="1200">
              <a:solidFill>
                <a:sysClr val="window" lastClr="FFFFFF"/>
              </a:solidFill>
              <a:latin typeface="Calibri"/>
              <a:ea typeface="+mn-ea"/>
              <a:cs typeface="+mn-cs"/>
            </a:rPr>
          </a:br>
          <a:r>
            <a:rPr lang="fr-BE" sz="800" kern="1200">
              <a:solidFill>
                <a:sysClr val="window" lastClr="FFFFFF"/>
              </a:solidFill>
              <a:latin typeface="Calibri"/>
              <a:ea typeface="+mn-ea"/>
              <a:cs typeface="+mn-cs"/>
            </a:rPr>
            <a:t>(bébé)</a:t>
          </a:r>
        </a:p>
      </dsp:txBody>
      <dsp:txXfrm>
        <a:off x="0" y="131486"/>
        <a:ext cx="1010325" cy="539610"/>
      </dsp:txXfrm>
    </dsp:sp>
    <dsp:sp modelId="{E98320DD-9976-4943-A449-08825836CDD0}">
      <dsp:nvSpPr>
        <dsp:cNvPr id="0" name=""/>
        <dsp:cNvSpPr/>
      </dsp:nvSpPr>
      <dsp:spPr>
        <a:xfrm>
          <a:off x="1928664" y="133336"/>
          <a:ext cx="1329495" cy="53961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fr-BE" sz="800" kern="1200">
              <a:solidFill>
                <a:sysClr val="window" lastClr="FFFFFF"/>
              </a:solidFill>
              <a:latin typeface="Calibri"/>
              <a:ea typeface="+mn-ea"/>
              <a:cs typeface="+mn-cs"/>
            </a:rPr>
            <a:t>Parcours de catéchèse</a:t>
          </a:r>
        </a:p>
      </dsp:txBody>
      <dsp:txXfrm>
        <a:off x="2198469" y="133336"/>
        <a:ext cx="789885" cy="539610"/>
      </dsp:txXfrm>
    </dsp:sp>
    <dsp:sp modelId="{BB9035CF-CF58-4E51-AE45-9A0A2DA83310}">
      <dsp:nvSpPr>
        <dsp:cNvPr id="0" name=""/>
        <dsp:cNvSpPr/>
      </dsp:nvSpPr>
      <dsp:spPr>
        <a:xfrm>
          <a:off x="864283" y="133336"/>
          <a:ext cx="1329495" cy="53961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fr-BE" sz="800" kern="1200">
              <a:solidFill>
                <a:sysClr val="window" lastClr="FFFFFF"/>
              </a:solidFill>
              <a:latin typeface="Calibri"/>
              <a:ea typeface="+mn-ea"/>
              <a:cs typeface="+mn-cs"/>
            </a:rPr>
            <a:t>Eveil à la foi (avant 8 ans)</a:t>
          </a:r>
        </a:p>
      </dsp:txBody>
      <dsp:txXfrm>
        <a:off x="1134088" y="133336"/>
        <a:ext cx="789885" cy="539610"/>
      </dsp:txXfrm>
    </dsp:sp>
    <dsp:sp modelId="{9A6BD53D-12A3-4059-8B01-01B93ABAADD8}">
      <dsp:nvSpPr>
        <dsp:cNvPr id="0" name=""/>
        <dsp:cNvSpPr/>
      </dsp:nvSpPr>
      <dsp:spPr>
        <a:xfrm>
          <a:off x="2980080" y="125482"/>
          <a:ext cx="1329495" cy="53961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ts val="0"/>
            </a:spcAft>
          </a:pPr>
          <a:r>
            <a:rPr lang="fr-BE" sz="800" kern="1200">
              <a:solidFill>
                <a:sysClr val="window" lastClr="FFFFFF"/>
              </a:solidFill>
              <a:latin typeface="Calibri"/>
              <a:ea typeface="+mn-ea"/>
              <a:cs typeface="+mn-cs"/>
            </a:rPr>
            <a:t>(Baptême,) confirmation et        eucharistie </a:t>
          </a:r>
        </a:p>
        <a:p>
          <a:pPr lvl="0" algn="ctr" defTabSz="355600">
            <a:lnSpc>
              <a:spcPct val="90000"/>
            </a:lnSpc>
            <a:spcBef>
              <a:spcPct val="0"/>
            </a:spcBef>
            <a:spcAft>
              <a:spcPts val="0"/>
            </a:spcAft>
          </a:pPr>
          <a:r>
            <a:rPr lang="fr-BE" sz="800" kern="1200">
              <a:solidFill>
                <a:sysClr val="window" lastClr="FFFFFF"/>
              </a:solidFill>
              <a:latin typeface="Calibri"/>
              <a:ea typeface="+mn-ea"/>
              <a:cs typeface="+mn-cs"/>
            </a:rPr>
            <a:t>vers 10-11 ans</a:t>
          </a:r>
        </a:p>
      </dsp:txBody>
      <dsp:txXfrm>
        <a:off x="3249885" y="125482"/>
        <a:ext cx="789885" cy="539610"/>
      </dsp:txXfrm>
    </dsp:sp>
    <dsp:sp modelId="{691BDFF1-B922-4328-B96F-B24D58B5276D}">
      <dsp:nvSpPr>
        <dsp:cNvPr id="0" name=""/>
        <dsp:cNvSpPr/>
      </dsp:nvSpPr>
      <dsp:spPr>
        <a:xfrm>
          <a:off x="4034152" y="125482"/>
          <a:ext cx="1329495" cy="53961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fr-BE" sz="800" kern="1200"/>
            <a:t>Activités en Pastorale des jeunes</a:t>
          </a:r>
        </a:p>
      </dsp:txBody>
      <dsp:txXfrm>
        <a:off x="4303957" y="125482"/>
        <a:ext cx="789885" cy="539610"/>
      </dsp:txXfrm>
    </dsp:sp>
    <dsp:sp modelId="{5ACA8657-A3F8-4BFB-BA8D-2A49FAF8F070}">
      <dsp:nvSpPr>
        <dsp:cNvPr id="0" name=""/>
        <dsp:cNvSpPr/>
      </dsp:nvSpPr>
      <dsp:spPr>
        <a:xfrm>
          <a:off x="5097748" y="125482"/>
          <a:ext cx="1329495" cy="539610"/>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ts val="0"/>
            </a:spcAft>
          </a:pPr>
          <a:r>
            <a:rPr lang="fr-BE" sz="800" kern="1200"/>
            <a:t>Croissance </a:t>
          </a:r>
        </a:p>
        <a:p>
          <a:pPr lvl="0" algn="ctr" defTabSz="355600">
            <a:lnSpc>
              <a:spcPct val="90000"/>
            </a:lnSpc>
            <a:spcBef>
              <a:spcPct val="0"/>
            </a:spcBef>
            <a:spcAft>
              <a:spcPts val="0"/>
            </a:spcAft>
          </a:pPr>
          <a:r>
            <a:rPr lang="fr-BE" sz="800" kern="1200"/>
            <a:t>dans la foi </a:t>
          </a:r>
        </a:p>
        <a:p>
          <a:pPr lvl="0" algn="ctr" defTabSz="355600">
            <a:lnSpc>
              <a:spcPct val="90000"/>
            </a:lnSpc>
            <a:spcBef>
              <a:spcPct val="0"/>
            </a:spcBef>
            <a:spcAft>
              <a:spcPts val="0"/>
            </a:spcAft>
          </a:pPr>
          <a:r>
            <a:rPr lang="fr-BE" sz="800" kern="1200"/>
            <a:t>(en communauté)</a:t>
          </a:r>
        </a:p>
      </dsp:txBody>
      <dsp:txXfrm>
        <a:off x="5367553" y="125482"/>
        <a:ext cx="789885" cy="53961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3492</Words>
  <Characters>19211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b2006</dc:creator>
  <cp:lastModifiedBy>b2006</cp:lastModifiedBy>
  <cp:revision>2</cp:revision>
  <cp:lastPrinted>2015-04-16T12:18:00Z</cp:lastPrinted>
  <dcterms:created xsi:type="dcterms:W3CDTF">2015-07-09T13:10:00Z</dcterms:created>
  <dcterms:modified xsi:type="dcterms:W3CDTF">2015-07-09T13:10:00Z</dcterms:modified>
</cp:coreProperties>
</file>